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56" w:type="dxa"/>
        <w:tblLook w:val="04A0" w:firstRow="1" w:lastRow="0" w:firstColumn="1" w:lastColumn="0" w:noHBand="0" w:noVBand="1"/>
      </w:tblPr>
      <w:tblGrid>
        <w:gridCol w:w="4503"/>
        <w:gridCol w:w="5953"/>
      </w:tblGrid>
      <w:tr w:rsidR="00A02125" w:rsidRPr="00BB73AE" w:rsidTr="00AF7B3D">
        <w:tc>
          <w:tcPr>
            <w:tcW w:w="4503" w:type="dxa"/>
          </w:tcPr>
          <w:p w:rsidR="00A02125" w:rsidRPr="00BB73AE" w:rsidRDefault="00A02125" w:rsidP="00AF7B3D"/>
        </w:tc>
        <w:tc>
          <w:tcPr>
            <w:tcW w:w="5953" w:type="dxa"/>
          </w:tcPr>
          <w:p w:rsidR="00D01B61" w:rsidRPr="00BB73AE" w:rsidRDefault="00D01B61" w:rsidP="00D01B61">
            <w:pPr>
              <w:contextualSpacing/>
              <w:jc w:val="right"/>
            </w:pPr>
            <w:r w:rsidRPr="00BB73AE">
              <w:t>Приложение № 1</w:t>
            </w:r>
          </w:p>
          <w:p w:rsidR="00D01B61" w:rsidRPr="00BB73AE" w:rsidRDefault="00D01B61" w:rsidP="00D01B61">
            <w:pPr>
              <w:contextualSpacing/>
              <w:jc w:val="right"/>
            </w:pPr>
            <w:r w:rsidRPr="00BB73AE">
              <w:t xml:space="preserve">к  </w:t>
            </w:r>
            <w:r w:rsidR="00C86D4F" w:rsidRPr="00BB73AE">
              <w:t>постановлению</w:t>
            </w:r>
            <w:r w:rsidRPr="00BB73AE">
              <w:t xml:space="preserve"> администрации </w:t>
            </w:r>
            <w:proofErr w:type="gramStart"/>
            <w:r w:rsidRPr="00BB73AE">
              <w:t>муниципального</w:t>
            </w:r>
            <w:proofErr w:type="gramEnd"/>
            <w:r w:rsidRPr="00BB73AE">
              <w:t xml:space="preserve"> </w:t>
            </w:r>
          </w:p>
          <w:p w:rsidR="00D01B61" w:rsidRPr="00BB73AE" w:rsidRDefault="00D01B61" w:rsidP="00D01B61">
            <w:pPr>
              <w:contextualSpacing/>
              <w:jc w:val="right"/>
            </w:pPr>
            <w:r w:rsidRPr="00BB73AE">
              <w:t xml:space="preserve">образования </w:t>
            </w:r>
            <w:proofErr w:type="spellStart"/>
            <w:r w:rsidR="00C86D4F" w:rsidRPr="00BB73AE">
              <w:t>Струковский</w:t>
            </w:r>
            <w:proofErr w:type="spellEnd"/>
            <w:r w:rsidRPr="00BB73AE">
              <w:t xml:space="preserve">  сельсовет </w:t>
            </w:r>
          </w:p>
          <w:p w:rsidR="00D01B61" w:rsidRPr="00BB73AE" w:rsidRDefault="00D01B61" w:rsidP="00D01B61">
            <w:pPr>
              <w:contextualSpacing/>
              <w:jc w:val="right"/>
            </w:pPr>
            <w:r w:rsidRPr="00BB73AE">
              <w:t>Оренбургского района Оренбургской области</w:t>
            </w:r>
          </w:p>
          <w:p w:rsidR="00D01B61" w:rsidRPr="00BB73AE" w:rsidRDefault="00D01B61" w:rsidP="00D01B61">
            <w:pPr>
              <w:contextualSpacing/>
              <w:jc w:val="right"/>
              <w:rPr>
                <w:b/>
              </w:rPr>
            </w:pPr>
            <w:r w:rsidRPr="00BB73AE">
              <w:t xml:space="preserve"> от </w:t>
            </w:r>
            <w:r w:rsidR="00B12432">
              <w:t>07</w:t>
            </w:r>
            <w:r w:rsidRPr="00BB73AE">
              <w:t>.0</w:t>
            </w:r>
            <w:r w:rsidR="00B12432">
              <w:t>7</w:t>
            </w:r>
            <w:r w:rsidRPr="00BB73AE">
              <w:t xml:space="preserve">.2023г  № </w:t>
            </w:r>
            <w:r w:rsidR="00D209E3">
              <w:t>31</w:t>
            </w:r>
            <w:bookmarkStart w:id="0" w:name="_GoBack"/>
            <w:bookmarkEnd w:id="0"/>
            <w:r w:rsidR="00BB1DCA" w:rsidRPr="00BB73AE">
              <w:t>-</w:t>
            </w:r>
            <w:r w:rsidR="00C86D4F" w:rsidRPr="00BB73AE">
              <w:t>п</w:t>
            </w:r>
          </w:p>
          <w:p w:rsidR="00A02125" w:rsidRPr="00BB73AE" w:rsidRDefault="00A02125" w:rsidP="00224658"/>
        </w:tc>
      </w:tr>
    </w:tbl>
    <w:p w:rsidR="0029295E" w:rsidRPr="00BB73AE" w:rsidRDefault="0029295E" w:rsidP="0040331F">
      <w:pPr>
        <w:contextualSpacing/>
        <w:jc w:val="right"/>
      </w:pPr>
    </w:p>
    <w:p w:rsidR="00F80E3B" w:rsidRPr="00BB73AE" w:rsidRDefault="00F80E3B" w:rsidP="0040331F">
      <w:pPr>
        <w:ind w:firstLine="720"/>
        <w:contextualSpacing/>
        <w:jc w:val="center"/>
        <w:outlineLvl w:val="0"/>
      </w:pPr>
    </w:p>
    <w:p w:rsidR="00DC14C6" w:rsidRPr="00BB73AE" w:rsidRDefault="00DC14C6" w:rsidP="0040331F">
      <w:pPr>
        <w:contextualSpacing/>
        <w:jc w:val="center"/>
        <w:rPr>
          <w:b/>
        </w:rPr>
      </w:pPr>
      <w:r w:rsidRPr="00BB73AE">
        <w:rPr>
          <w:b/>
        </w:rPr>
        <w:t>Информационное сообщение</w:t>
      </w:r>
      <w:r w:rsidR="003A5651" w:rsidRPr="00BB73AE">
        <w:rPr>
          <w:b/>
        </w:rPr>
        <w:t xml:space="preserve"> </w:t>
      </w:r>
    </w:p>
    <w:p w:rsidR="00F302AD" w:rsidRPr="00BB73AE" w:rsidRDefault="00DC14C6" w:rsidP="0040331F">
      <w:pPr>
        <w:contextualSpacing/>
        <w:jc w:val="center"/>
        <w:outlineLvl w:val="0"/>
        <w:rPr>
          <w:b/>
        </w:rPr>
      </w:pPr>
      <w:r w:rsidRPr="00BB73AE">
        <w:rPr>
          <w:b/>
        </w:rPr>
        <w:t xml:space="preserve">о продаже </w:t>
      </w:r>
      <w:r w:rsidR="00C86D4F" w:rsidRPr="00BB73AE">
        <w:rPr>
          <w:b/>
        </w:rPr>
        <w:t xml:space="preserve">муниципального </w:t>
      </w:r>
      <w:r w:rsidRPr="00BB73AE">
        <w:rPr>
          <w:b/>
        </w:rPr>
        <w:t>имущества</w:t>
      </w:r>
      <w:r w:rsidR="00CD6C04" w:rsidRPr="00BB73AE">
        <w:rPr>
          <w:b/>
        </w:rPr>
        <w:t xml:space="preserve"> </w:t>
      </w:r>
    </w:p>
    <w:p w:rsidR="00DC14C6" w:rsidRPr="00BB73AE" w:rsidRDefault="00DC14C6" w:rsidP="0040331F">
      <w:pPr>
        <w:ind w:firstLine="720"/>
        <w:contextualSpacing/>
        <w:jc w:val="center"/>
        <w:outlineLvl w:val="0"/>
      </w:pPr>
    </w:p>
    <w:p w:rsidR="004C7E88" w:rsidRPr="00BB73AE" w:rsidRDefault="004C7E88" w:rsidP="004C7E88">
      <w:pPr>
        <w:contextualSpacing/>
        <w:jc w:val="both"/>
      </w:pPr>
      <w:r w:rsidRPr="00BB73AE">
        <w:tab/>
        <w:t xml:space="preserve">Администрация муниципального образования </w:t>
      </w:r>
      <w:proofErr w:type="spellStart"/>
      <w:r w:rsidR="00C86D4F" w:rsidRPr="00BB73AE">
        <w:t>Струковский</w:t>
      </w:r>
      <w:proofErr w:type="spellEnd"/>
      <w:r w:rsidRPr="00BB73AE">
        <w:t xml:space="preserve"> сельсовет  Оренбургского района Оренбургской области сообщает о проведен</w:t>
      </w:r>
      <w:proofErr w:type="gramStart"/>
      <w:r w:rsidRPr="00BB73AE">
        <w:t>ии ау</w:t>
      </w:r>
      <w:proofErr w:type="gramEnd"/>
      <w:r w:rsidRPr="00BB73AE">
        <w:t xml:space="preserve">кциона по продаже муниципального имущества, находящегося в собственности муниципального образования </w:t>
      </w:r>
      <w:proofErr w:type="spellStart"/>
      <w:r w:rsidR="00C86D4F" w:rsidRPr="00BB73AE">
        <w:t>Струковский</w:t>
      </w:r>
      <w:proofErr w:type="spellEnd"/>
      <w:r w:rsidRPr="00BB73AE">
        <w:t xml:space="preserve">  сельсовет  Оренбургского района Оренбургской области.</w:t>
      </w:r>
    </w:p>
    <w:p w:rsidR="00810229" w:rsidRPr="00BB73AE" w:rsidRDefault="00810229" w:rsidP="004C7E88">
      <w:pPr>
        <w:contextualSpacing/>
        <w:jc w:val="both"/>
        <w:rPr>
          <w:b/>
        </w:rPr>
      </w:pPr>
    </w:p>
    <w:p w:rsidR="000217CC" w:rsidRPr="00BB73AE" w:rsidRDefault="00214C52" w:rsidP="006C440F">
      <w:pPr>
        <w:pStyle w:val="Standard"/>
        <w:contextualSpacing/>
        <w:jc w:val="both"/>
        <w:rPr>
          <w:kern w:val="0"/>
          <w:lang w:eastAsia="ru-RU"/>
        </w:rPr>
      </w:pPr>
      <w:r w:rsidRPr="00BB73AE">
        <w:rPr>
          <w:b/>
        </w:rPr>
        <w:tab/>
      </w:r>
      <w:r w:rsidR="0040331F" w:rsidRPr="00BB73AE">
        <w:rPr>
          <w:b/>
        </w:rPr>
        <w:t xml:space="preserve">1. </w:t>
      </w:r>
      <w:r w:rsidR="00DC14C6" w:rsidRPr="00BB73AE">
        <w:rPr>
          <w:b/>
        </w:rPr>
        <w:t>Основание проведения торгов</w:t>
      </w:r>
      <w:r w:rsidR="00917E57" w:rsidRPr="00BB73AE">
        <w:rPr>
          <w:b/>
        </w:rPr>
        <w:t>:</w:t>
      </w:r>
      <w:r w:rsidR="000319BB" w:rsidRPr="00BB73AE">
        <w:rPr>
          <w:b/>
        </w:rPr>
        <w:t xml:space="preserve"> </w:t>
      </w:r>
      <w:r w:rsidR="006C440F" w:rsidRPr="00BB73AE">
        <w:t xml:space="preserve">Решение </w:t>
      </w:r>
      <w:r w:rsidR="006C440F" w:rsidRPr="00BB73AE">
        <w:rPr>
          <w:rFonts w:eastAsia="Calibri"/>
        </w:rPr>
        <w:t xml:space="preserve">Совета депутатов муниципального образования </w:t>
      </w:r>
      <w:proofErr w:type="spellStart"/>
      <w:r w:rsidR="00C86D4F" w:rsidRPr="00BB73AE">
        <w:t>Струковский</w:t>
      </w:r>
      <w:proofErr w:type="spellEnd"/>
      <w:r w:rsidR="006C440F" w:rsidRPr="00BB73AE">
        <w:t xml:space="preserve">  сельсовет  Оренбургского </w:t>
      </w:r>
      <w:r w:rsidR="006C440F" w:rsidRPr="00BB73AE">
        <w:rPr>
          <w:rFonts w:eastAsia="Calibri"/>
        </w:rPr>
        <w:t xml:space="preserve">района Оренбургской области четвертого созыва </w:t>
      </w:r>
      <w:r w:rsidR="00BB1DCA" w:rsidRPr="00BB73AE">
        <w:rPr>
          <w:rFonts w:eastAsia="Calibri"/>
        </w:rPr>
        <w:t>№</w:t>
      </w:r>
      <w:r w:rsidR="004C7A37" w:rsidRPr="00BB73AE">
        <w:rPr>
          <w:rFonts w:eastAsia="Calibri"/>
        </w:rPr>
        <w:t xml:space="preserve"> </w:t>
      </w:r>
      <w:r w:rsidR="00B01F4C" w:rsidRPr="00BB73AE">
        <w:rPr>
          <w:rFonts w:eastAsia="Calibri"/>
        </w:rPr>
        <w:t>76</w:t>
      </w:r>
      <w:r w:rsidR="00BB1DCA" w:rsidRPr="00BB73AE">
        <w:rPr>
          <w:rFonts w:eastAsia="Calibri"/>
        </w:rPr>
        <w:t xml:space="preserve"> от 2</w:t>
      </w:r>
      <w:r w:rsidR="00B01F4C" w:rsidRPr="00BB73AE">
        <w:rPr>
          <w:rFonts w:eastAsia="Calibri"/>
        </w:rPr>
        <w:t>0</w:t>
      </w:r>
      <w:r w:rsidR="00BB1DCA" w:rsidRPr="00BB73AE">
        <w:rPr>
          <w:rFonts w:eastAsia="Calibri"/>
        </w:rPr>
        <w:t>.0</w:t>
      </w:r>
      <w:r w:rsidR="00B01F4C" w:rsidRPr="00BB73AE">
        <w:rPr>
          <w:rFonts w:eastAsia="Calibri"/>
        </w:rPr>
        <w:t>3</w:t>
      </w:r>
      <w:r w:rsidR="00BB1DCA" w:rsidRPr="00BB73AE">
        <w:rPr>
          <w:rFonts w:eastAsia="Calibri"/>
        </w:rPr>
        <w:t xml:space="preserve">.2023 г. </w:t>
      </w:r>
      <w:r w:rsidR="006C440F" w:rsidRPr="00BB73AE">
        <w:rPr>
          <w:rFonts w:eastAsia="Calibri"/>
        </w:rPr>
        <w:t>«</w:t>
      </w:r>
      <w:r w:rsidR="006C440F" w:rsidRPr="00BB73AE">
        <w:t>Об утверждении Прогнозного плана приватизации муниципального имущества 202</w:t>
      </w:r>
      <w:r w:rsidR="00B01F4C" w:rsidRPr="00BB73AE">
        <w:t xml:space="preserve">3 </w:t>
      </w:r>
      <w:r w:rsidR="006C440F" w:rsidRPr="00BB73AE">
        <w:t>год».</w:t>
      </w:r>
    </w:p>
    <w:p w:rsidR="00810229" w:rsidRPr="00BB73AE" w:rsidRDefault="00810229" w:rsidP="000217CC">
      <w:pPr>
        <w:pStyle w:val="Standard"/>
        <w:contextualSpacing/>
        <w:jc w:val="both"/>
        <w:rPr>
          <w:kern w:val="0"/>
          <w:lang w:eastAsia="ru-RU"/>
        </w:rPr>
      </w:pPr>
    </w:p>
    <w:p w:rsidR="004C7A37" w:rsidRPr="00BB73AE" w:rsidRDefault="00EA6B08" w:rsidP="004B59BC">
      <w:pPr>
        <w:ind w:right="127"/>
        <w:jc w:val="both"/>
      </w:pPr>
      <w:r w:rsidRPr="00BB73AE">
        <w:rPr>
          <w:b/>
        </w:rPr>
        <w:tab/>
      </w:r>
      <w:r w:rsidR="0040331F" w:rsidRPr="00BB73AE">
        <w:rPr>
          <w:b/>
        </w:rPr>
        <w:t xml:space="preserve">2. </w:t>
      </w:r>
      <w:r w:rsidR="00446A7E" w:rsidRPr="00BB73AE">
        <w:rPr>
          <w:b/>
        </w:rPr>
        <w:t>Продавец:</w:t>
      </w:r>
      <w:r w:rsidR="006C440F" w:rsidRPr="00BB73AE">
        <w:t xml:space="preserve"> администрация муниципального образования </w:t>
      </w:r>
      <w:proofErr w:type="spellStart"/>
      <w:r w:rsidR="00C86D4F" w:rsidRPr="00BB73AE">
        <w:t>Струковский</w:t>
      </w:r>
      <w:proofErr w:type="spellEnd"/>
      <w:r w:rsidR="006C440F" w:rsidRPr="00BB73AE">
        <w:t xml:space="preserve"> сельсовет  Оренбургского района Оренбургской области, </w:t>
      </w:r>
    </w:p>
    <w:p w:rsidR="004C7A37" w:rsidRPr="00BB73AE" w:rsidRDefault="004C7A37" w:rsidP="004C7A37">
      <w:r w:rsidRPr="00BB73AE">
        <w:t xml:space="preserve">Юридический адрес: 460513 Оренбургская область Оренбургский район село </w:t>
      </w:r>
      <w:proofErr w:type="spellStart"/>
      <w:r w:rsidRPr="00BB73AE">
        <w:t>Струково</w:t>
      </w:r>
      <w:proofErr w:type="spellEnd"/>
      <w:r w:rsidRPr="00BB73AE">
        <w:t xml:space="preserve"> улица Советская 1А</w:t>
      </w:r>
      <w:r w:rsidR="005869A7" w:rsidRPr="00BB73AE">
        <w:t>.</w:t>
      </w:r>
    </w:p>
    <w:p w:rsidR="004C7A37" w:rsidRPr="00BB73AE" w:rsidRDefault="004C7A37" w:rsidP="004C7A37">
      <w:r w:rsidRPr="00BB73AE">
        <w:t xml:space="preserve">Фактический адрес: 460513 Оренбургская область Оренбургский район село </w:t>
      </w:r>
      <w:proofErr w:type="spellStart"/>
      <w:r w:rsidRPr="00BB73AE">
        <w:t>Струково</w:t>
      </w:r>
      <w:proofErr w:type="spellEnd"/>
      <w:r w:rsidRPr="00BB73AE">
        <w:t xml:space="preserve"> улица Школьная 4</w:t>
      </w:r>
      <w:r w:rsidR="005869A7" w:rsidRPr="00BB73AE">
        <w:t>.</w:t>
      </w:r>
    </w:p>
    <w:p w:rsidR="000217CC" w:rsidRPr="00BB73AE" w:rsidRDefault="006C440F" w:rsidP="004B59BC">
      <w:pPr>
        <w:ind w:right="127"/>
        <w:jc w:val="both"/>
      </w:pPr>
      <w:r w:rsidRPr="00BB73AE">
        <w:t>контактный телефон:</w:t>
      </w:r>
      <w:r w:rsidR="00BB1DCA" w:rsidRPr="00BB73AE">
        <w:t xml:space="preserve"> </w:t>
      </w:r>
      <w:r w:rsidR="004C7A37" w:rsidRPr="00BB73AE">
        <w:t>8</w:t>
      </w:r>
      <w:r w:rsidRPr="00BB73AE">
        <w:t>(3532)</w:t>
      </w:r>
      <w:r w:rsidR="00BB1DCA" w:rsidRPr="00BB73AE">
        <w:t xml:space="preserve"> </w:t>
      </w:r>
      <w:r w:rsidR="004C7A37" w:rsidRPr="00BB73AE">
        <w:rPr>
          <w:bCs/>
        </w:rPr>
        <w:t>39-94-80</w:t>
      </w:r>
      <w:r w:rsidR="00BB1DCA" w:rsidRPr="00BB73AE">
        <w:t xml:space="preserve">, </w:t>
      </w:r>
      <w:r w:rsidRPr="00BB73AE">
        <w:rPr>
          <w:lang w:val="en-US"/>
        </w:rPr>
        <w:t>e</w:t>
      </w:r>
      <w:r w:rsidRPr="00BB73AE">
        <w:t>-</w:t>
      </w:r>
      <w:r w:rsidRPr="00BB73AE">
        <w:rPr>
          <w:lang w:val="en-US"/>
        </w:rPr>
        <w:t>mail</w:t>
      </w:r>
      <w:r w:rsidRPr="00BB73AE">
        <w:t>:</w:t>
      </w:r>
      <w:r w:rsidR="004C7A37" w:rsidRPr="00BB73AE">
        <w:rPr>
          <w:rFonts w:ascii="Arial" w:hAnsi="Arial" w:cs="Arial"/>
          <w:color w:val="93969B"/>
        </w:rPr>
        <w:t xml:space="preserve"> </w:t>
      </w:r>
      <w:hyperlink r:id="rId10" w:history="1">
        <w:r w:rsidR="005869A7" w:rsidRPr="00BB73AE">
          <w:rPr>
            <w:rStyle w:val="a9"/>
          </w:rPr>
          <w:t>mo-struk@yandex.ru</w:t>
        </w:r>
      </w:hyperlink>
      <w:r w:rsidR="005869A7" w:rsidRPr="00BB73AE">
        <w:t xml:space="preserve"> </w:t>
      </w:r>
      <w:r w:rsidR="004B59BC" w:rsidRPr="00BB73AE">
        <w:t xml:space="preserve"> </w:t>
      </w:r>
      <w:r w:rsidR="005869A7" w:rsidRPr="00BB73AE">
        <w:t xml:space="preserve"> </w:t>
      </w:r>
      <w:r w:rsidRPr="00BB73AE">
        <w:t xml:space="preserve"> </w:t>
      </w:r>
      <w:r w:rsidR="000217CC" w:rsidRPr="00BB73AE">
        <w:t xml:space="preserve">  </w:t>
      </w:r>
    </w:p>
    <w:p w:rsidR="00810229" w:rsidRPr="00BB73AE" w:rsidRDefault="00810229" w:rsidP="00EA6B08">
      <w:pPr>
        <w:contextualSpacing/>
        <w:jc w:val="both"/>
        <w:rPr>
          <w:b/>
        </w:rPr>
      </w:pPr>
    </w:p>
    <w:p w:rsidR="00E0617D" w:rsidRPr="00BB73AE" w:rsidRDefault="0040331F" w:rsidP="0040331F">
      <w:pPr>
        <w:ind w:firstLine="720"/>
        <w:contextualSpacing/>
        <w:jc w:val="both"/>
      </w:pPr>
      <w:r w:rsidRPr="00BB73AE">
        <w:rPr>
          <w:b/>
        </w:rPr>
        <w:t xml:space="preserve">3. </w:t>
      </w:r>
      <w:r w:rsidR="00E0617D" w:rsidRPr="00BB73AE">
        <w:rPr>
          <w:b/>
        </w:rPr>
        <w:t>С</w:t>
      </w:r>
      <w:r w:rsidR="00DC14C6" w:rsidRPr="00BB73AE">
        <w:rPr>
          <w:b/>
        </w:rPr>
        <w:t>пособ приватизации</w:t>
      </w:r>
      <w:r w:rsidR="00917E57" w:rsidRPr="00BB73AE">
        <w:rPr>
          <w:b/>
        </w:rPr>
        <w:t>:</w:t>
      </w:r>
      <w:r w:rsidR="005E3D1D" w:rsidRPr="00BB73AE">
        <w:rPr>
          <w:b/>
        </w:rPr>
        <w:t xml:space="preserve"> </w:t>
      </w:r>
      <w:r w:rsidR="00917E57" w:rsidRPr="00BB73AE">
        <w:rPr>
          <w:bCs/>
        </w:rPr>
        <w:t>продажа на аукционе в</w:t>
      </w:r>
      <w:r w:rsidR="000438E9" w:rsidRPr="00BB73AE">
        <w:rPr>
          <w:bCs/>
        </w:rPr>
        <w:t xml:space="preserve"> </w:t>
      </w:r>
      <w:r w:rsidR="00917E57" w:rsidRPr="00BB73AE">
        <w:rPr>
          <w:iCs/>
        </w:rPr>
        <w:t>электронной форме, открытом по составу участников и по форме подачи предложения о цене имущества.</w:t>
      </w:r>
    </w:p>
    <w:p w:rsidR="00810229" w:rsidRPr="00BB73AE" w:rsidRDefault="00810229" w:rsidP="0040331F">
      <w:pPr>
        <w:ind w:firstLine="720"/>
        <w:contextualSpacing/>
        <w:jc w:val="both"/>
        <w:rPr>
          <w:b/>
        </w:rPr>
      </w:pPr>
    </w:p>
    <w:p w:rsidR="007D6F83" w:rsidRPr="00BB73AE" w:rsidRDefault="0040331F" w:rsidP="007D6F83">
      <w:pPr>
        <w:ind w:firstLine="720"/>
        <w:contextualSpacing/>
        <w:jc w:val="both"/>
        <w:rPr>
          <w:b/>
        </w:rPr>
      </w:pPr>
      <w:r w:rsidRPr="00BB73AE">
        <w:rPr>
          <w:b/>
        </w:rPr>
        <w:t>4.</w:t>
      </w:r>
      <w:r w:rsidR="007D6F83" w:rsidRPr="00BB73AE">
        <w:rPr>
          <w:b/>
        </w:rPr>
        <w:t xml:space="preserve"> Наименование, характеристика продаваемого имущества; н</w:t>
      </w:r>
      <w:r w:rsidR="007D6F83" w:rsidRPr="00BB73AE">
        <w:rPr>
          <w:b/>
          <w:bCs/>
        </w:rPr>
        <w:t>ачальная цена продажи имущества;</w:t>
      </w:r>
      <w:r w:rsidR="007D6F83" w:rsidRPr="00BB73AE">
        <w:rPr>
          <w:b/>
        </w:rPr>
        <w:t xml:space="preserve"> размер задатка; величина повышения начальной цены («шаг аукциона»): </w:t>
      </w:r>
    </w:p>
    <w:p w:rsidR="00290B83" w:rsidRPr="00BB73AE" w:rsidRDefault="00EB2D05" w:rsidP="00631BC7">
      <w:pPr>
        <w:pStyle w:val="Default"/>
        <w:jc w:val="both"/>
      </w:pPr>
      <w:r w:rsidRPr="00BB73AE">
        <w:tab/>
        <w:t xml:space="preserve">Начальная цена продажи имущества определена на основании: </w:t>
      </w:r>
      <w:r w:rsidR="00223DB9" w:rsidRPr="00BB73AE">
        <w:t xml:space="preserve"> </w:t>
      </w:r>
    </w:p>
    <w:p w:rsidR="00223DB9" w:rsidRPr="00BB73AE" w:rsidRDefault="00290B83" w:rsidP="00631BC7">
      <w:pPr>
        <w:pStyle w:val="Default"/>
        <w:jc w:val="both"/>
      </w:pPr>
      <w:r w:rsidRPr="00BB73AE">
        <w:t xml:space="preserve">- </w:t>
      </w:r>
      <w:r w:rsidR="00631BC7" w:rsidRPr="00BB73AE">
        <w:t xml:space="preserve">Акта Экспертного исследования № 07-А от 14.02.2023, подготовленного </w:t>
      </w:r>
      <w:proofErr w:type="spellStart"/>
      <w:r w:rsidR="00631BC7" w:rsidRPr="00BB73AE">
        <w:t>Куляпиным</w:t>
      </w:r>
      <w:proofErr w:type="spellEnd"/>
      <w:r w:rsidR="00631BC7" w:rsidRPr="00BB73AE">
        <w:t xml:space="preserve"> Сергеем Геннадьевичем (ИНН 561106096708),</w:t>
      </w:r>
      <w:r w:rsidR="00EB2D05" w:rsidRPr="00BB73AE">
        <w:t xml:space="preserve"> дата оценки: 2</w:t>
      </w:r>
      <w:r w:rsidR="00631BC7" w:rsidRPr="00BB73AE">
        <w:t>4.01.2023</w:t>
      </w:r>
      <w:r w:rsidR="00223DB9" w:rsidRPr="00BB73AE">
        <w:t>;</w:t>
      </w:r>
    </w:p>
    <w:p w:rsidR="00290B83" w:rsidRPr="00BB73AE" w:rsidRDefault="00290B83" w:rsidP="00290B83">
      <w:pPr>
        <w:pStyle w:val="Default"/>
        <w:jc w:val="both"/>
      </w:pPr>
      <w:r w:rsidRPr="00F21624">
        <w:t xml:space="preserve">- Акта Экспертного исследования № </w:t>
      </w:r>
      <w:r w:rsidR="00F21624" w:rsidRPr="00F21624">
        <w:t>88-А</w:t>
      </w:r>
      <w:r w:rsidRPr="00F21624">
        <w:t xml:space="preserve"> от </w:t>
      </w:r>
      <w:r w:rsidR="00F21624" w:rsidRPr="00F21624">
        <w:t>05</w:t>
      </w:r>
      <w:r w:rsidRPr="00F21624">
        <w:t>.0</w:t>
      </w:r>
      <w:r w:rsidR="00F21624" w:rsidRPr="00F21624">
        <w:t>7</w:t>
      </w:r>
      <w:r w:rsidRPr="00F21624">
        <w:t xml:space="preserve">.2023, подготовленного </w:t>
      </w:r>
      <w:proofErr w:type="spellStart"/>
      <w:r w:rsidRPr="00F21624">
        <w:t>Куляпиным</w:t>
      </w:r>
      <w:proofErr w:type="spellEnd"/>
      <w:r w:rsidRPr="00F21624">
        <w:t xml:space="preserve"> Сергеем Геннадьевичем (ИНН 561106096708), дата оценки: </w:t>
      </w:r>
      <w:r w:rsidR="00F21624" w:rsidRPr="00F21624">
        <w:t>03</w:t>
      </w:r>
      <w:r w:rsidRPr="00F21624">
        <w:t>.0</w:t>
      </w:r>
      <w:r w:rsidR="00F21624" w:rsidRPr="00F21624">
        <w:t>7</w:t>
      </w:r>
      <w:r w:rsidRPr="00F21624">
        <w:t>.2023;</w:t>
      </w:r>
    </w:p>
    <w:p w:rsidR="005A1735" w:rsidRPr="00BB73AE" w:rsidRDefault="00EA6B08" w:rsidP="007D6F83">
      <w:pPr>
        <w:autoSpaceDE w:val="0"/>
        <w:autoSpaceDN w:val="0"/>
        <w:adjustRightInd w:val="0"/>
        <w:spacing w:after="4"/>
        <w:jc w:val="both"/>
      </w:pPr>
      <w:r w:rsidRPr="00BB73AE">
        <w:tab/>
      </w:r>
      <w:r w:rsidR="005A1735" w:rsidRPr="00BB73AE">
        <w:t>Размер задатка установлен в размере 10 процентов начальной цены продажи имущества</w:t>
      </w:r>
      <w:r w:rsidR="00E95AEF">
        <w:t xml:space="preserve"> (для всех Лотов)</w:t>
      </w:r>
      <w:r w:rsidR="005A1735" w:rsidRPr="00BB73AE">
        <w:t>.</w:t>
      </w:r>
    </w:p>
    <w:p w:rsidR="005A1735" w:rsidRPr="00BB73AE" w:rsidRDefault="005A1735" w:rsidP="007D6F83">
      <w:pPr>
        <w:autoSpaceDE w:val="0"/>
        <w:autoSpaceDN w:val="0"/>
        <w:adjustRightInd w:val="0"/>
        <w:spacing w:after="4"/>
        <w:jc w:val="both"/>
      </w:pPr>
      <w:r w:rsidRPr="00BB73AE">
        <w:tab/>
        <w:t>Величина повышения начальной цены («шаг аукциона») установлен в размере 5 % от начальной цены продажи имущества</w:t>
      </w:r>
      <w:r w:rsidR="00E95AEF">
        <w:t xml:space="preserve"> (для всех Лотов)</w:t>
      </w:r>
      <w:r w:rsidRPr="00BB73AE">
        <w:t>.</w:t>
      </w:r>
    </w:p>
    <w:p w:rsidR="00631BC7" w:rsidRPr="00BB73AE" w:rsidRDefault="005A1735" w:rsidP="00631BC7">
      <w:pPr>
        <w:autoSpaceDE w:val="0"/>
        <w:autoSpaceDN w:val="0"/>
        <w:adjustRightInd w:val="0"/>
        <w:spacing w:after="4"/>
        <w:jc w:val="both"/>
        <w:rPr>
          <w:b/>
        </w:rPr>
      </w:pPr>
      <w:r w:rsidRPr="00BB73AE">
        <w:rPr>
          <w:b/>
        </w:rPr>
        <w:tab/>
      </w:r>
    </w:p>
    <w:p w:rsidR="008B6682" w:rsidRPr="0096406B" w:rsidRDefault="003F7279" w:rsidP="008B6682">
      <w:pPr>
        <w:autoSpaceDE w:val="0"/>
        <w:autoSpaceDN w:val="0"/>
        <w:adjustRightInd w:val="0"/>
        <w:spacing w:after="4"/>
        <w:jc w:val="both"/>
        <w:rPr>
          <w:rFonts w:eastAsia="MS Mincho"/>
        </w:rPr>
      </w:pPr>
      <w:r w:rsidRPr="00BB73AE">
        <w:rPr>
          <w:b/>
        </w:rPr>
        <w:tab/>
      </w:r>
      <w:r w:rsidR="007D6F83" w:rsidRPr="00BB73AE">
        <w:rPr>
          <w:b/>
        </w:rPr>
        <w:t xml:space="preserve">Лот № </w:t>
      </w:r>
      <w:r w:rsidR="00663A49" w:rsidRPr="00BB73AE">
        <w:rPr>
          <w:b/>
        </w:rPr>
        <w:t>1:</w:t>
      </w:r>
      <w:r w:rsidR="00724CEB" w:rsidRPr="00BB73AE">
        <w:rPr>
          <w:b/>
        </w:rPr>
        <w:t xml:space="preserve"> </w:t>
      </w:r>
      <w:r w:rsidR="008B6682" w:rsidRPr="00BB73AE">
        <w:rPr>
          <w:b/>
          <w:shd w:val="clear" w:color="auto" w:fill="FFFFFF" w:themeFill="background1"/>
        </w:rPr>
        <w:t>Транспортное средство</w:t>
      </w:r>
      <w:r w:rsidR="008B6682" w:rsidRPr="00BB73AE">
        <w:rPr>
          <w:shd w:val="clear" w:color="auto" w:fill="FFFFFF" w:themeFill="background1"/>
        </w:rPr>
        <w:t xml:space="preserve">: </w:t>
      </w:r>
      <w:r w:rsidR="008B6682" w:rsidRPr="00BB73AE">
        <w:rPr>
          <w:rFonts w:eastAsia="MS Mincho"/>
          <w:shd w:val="clear" w:color="auto" w:fill="FFFFFF" w:themeFill="background1"/>
        </w:rPr>
        <w:t xml:space="preserve">Марка, модель ТС: </w:t>
      </w:r>
      <w:r w:rsidR="009C3444" w:rsidRPr="00BB73AE">
        <w:rPr>
          <w:rFonts w:eastAsia="MS Mincho"/>
          <w:shd w:val="clear" w:color="auto" w:fill="FFFFFF" w:themeFill="background1"/>
        </w:rPr>
        <w:t>УАЗ-315195</w:t>
      </w:r>
      <w:r w:rsidR="008B6682" w:rsidRPr="00BB73AE">
        <w:rPr>
          <w:rFonts w:eastAsia="MS Mincho"/>
          <w:shd w:val="clear" w:color="auto" w:fill="FFFFFF" w:themeFill="background1"/>
        </w:rPr>
        <w:t xml:space="preserve">; </w:t>
      </w:r>
      <w:r w:rsidR="00F35364" w:rsidRPr="00BB73AE">
        <w:rPr>
          <w:rFonts w:eastAsia="MS Mincho"/>
          <w:shd w:val="clear" w:color="auto" w:fill="FFFFFF" w:themeFill="background1"/>
        </w:rPr>
        <w:t>Т</w:t>
      </w:r>
      <w:r w:rsidR="009C3444" w:rsidRPr="00BB73AE">
        <w:rPr>
          <w:rFonts w:eastAsia="MS Mincho"/>
          <w:shd w:val="clear" w:color="auto" w:fill="FFFFFF" w:themeFill="background1"/>
        </w:rPr>
        <w:t xml:space="preserve">ип </w:t>
      </w:r>
      <w:r w:rsidR="008B6682" w:rsidRPr="00BB73AE">
        <w:rPr>
          <w:rFonts w:eastAsia="MS Mincho"/>
          <w:shd w:val="clear" w:color="auto" w:fill="FFFFFF" w:themeFill="background1"/>
        </w:rPr>
        <w:t xml:space="preserve">ТС: </w:t>
      </w:r>
      <w:r w:rsidR="00F35364" w:rsidRPr="00BB73AE">
        <w:rPr>
          <w:rFonts w:eastAsia="MS Mincho"/>
          <w:shd w:val="clear" w:color="auto" w:fill="FFFFFF" w:themeFill="background1"/>
        </w:rPr>
        <w:t>УНИВЕРСАЛ</w:t>
      </w:r>
      <w:r w:rsidR="008B6682" w:rsidRPr="00BB73AE">
        <w:rPr>
          <w:rFonts w:eastAsia="MS Mincho"/>
          <w:shd w:val="clear" w:color="auto" w:fill="FFFFFF" w:themeFill="background1"/>
        </w:rPr>
        <w:t xml:space="preserve">; </w:t>
      </w:r>
      <w:r w:rsidR="009C3444" w:rsidRPr="00BB73AE">
        <w:rPr>
          <w:rFonts w:eastAsia="MS Mincho"/>
          <w:shd w:val="clear" w:color="auto" w:fill="FFFFFF" w:themeFill="background1"/>
        </w:rPr>
        <w:t xml:space="preserve">Категория ТС: В; идентификационный номер (VIN): XTT31519590568137; Год изготовления: 2008; </w:t>
      </w:r>
      <w:r w:rsidR="008B6682" w:rsidRPr="00BB73AE">
        <w:rPr>
          <w:rFonts w:eastAsia="MS Mincho"/>
          <w:shd w:val="clear" w:color="auto" w:fill="FFFFFF" w:themeFill="background1"/>
        </w:rPr>
        <w:t xml:space="preserve">модель, № двигателя: </w:t>
      </w:r>
      <w:r w:rsidR="009C3444" w:rsidRPr="00BB73AE">
        <w:rPr>
          <w:rFonts w:eastAsia="MS Mincho"/>
          <w:shd w:val="clear" w:color="auto" w:fill="FFFFFF" w:themeFill="background1"/>
        </w:rPr>
        <w:t>409040*83136639</w:t>
      </w:r>
      <w:r w:rsidR="008B6682" w:rsidRPr="00BB73AE">
        <w:rPr>
          <w:rFonts w:eastAsia="MS Mincho"/>
          <w:shd w:val="clear" w:color="auto" w:fill="FFFFFF" w:themeFill="background1"/>
        </w:rPr>
        <w:t>; шасси (рама)</w:t>
      </w:r>
      <w:r w:rsidR="009C3444" w:rsidRPr="00BB73AE">
        <w:rPr>
          <w:rFonts w:eastAsia="MS Mincho"/>
          <w:shd w:val="clear" w:color="auto" w:fill="FFFFFF" w:themeFill="background1"/>
        </w:rPr>
        <w:t xml:space="preserve"> №</w:t>
      </w:r>
      <w:r w:rsidR="008B6682" w:rsidRPr="00BB73AE">
        <w:rPr>
          <w:rFonts w:eastAsia="MS Mincho"/>
          <w:shd w:val="clear" w:color="auto" w:fill="FFFFFF" w:themeFill="background1"/>
        </w:rPr>
        <w:t>:</w:t>
      </w:r>
      <w:r w:rsidR="009C3444" w:rsidRPr="00BB73AE">
        <w:rPr>
          <w:rFonts w:eastAsia="MS Mincho"/>
          <w:shd w:val="clear" w:color="auto" w:fill="FFFFFF" w:themeFill="background1"/>
        </w:rPr>
        <w:t>31510080525292</w:t>
      </w:r>
      <w:r w:rsidR="008B6682" w:rsidRPr="00BB73AE">
        <w:rPr>
          <w:rFonts w:eastAsia="MS Mincho"/>
          <w:shd w:val="clear" w:color="auto" w:fill="FFFFFF" w:themeFill="background1"/>
        </w:rPr>
        <w:t>; кузов №:</w:t>
      </w:r>
      <w:r w:rsidR="009C3444" w:rsidRPr="00BB73AE">
        <w:rPr>
          <w:rFonts w:eastAsia="MS Mincho"/>
          <w:shd w:val="clear" w:color="auto" w:fill="FFFFFF" w:themeFill="background1"/>
        </w:rPr>
        <w:t xml:space="preserve"> 31519580014244</w:t>
      </w:r>
      <w:r w:rsidR="008B6682" w:rsidRPr="00BB73AE">
        <w:rPr>
          <w:rFonts w:eastAsia="MS Mincho"/>
        </w:rPr>
        <w:t xml:space="preserve">; цвет кузова: </w:t>
      </w:r>
      <w:proofErr w:type="gramStart"/>
      <w:r w:rsidR="009C3444" w:rsidRPr="00BB73AE">
        <w:rPr>
          <w:rFonts w:eastAsia="MS Mincho"/>
        </w:rPr>
        <w:t>АМУЛЕТ-МЕТАЛЛИК</w:t>
      </w:r>
      <w:r w:rsidR="008B6682" w:rsidRPr="00BB73AE">
        <w:rPr>
          <w:rFonts w:eastAsia="MS Mincho"/>
        </w:rPr>
        <w:t>; мощность двигателя</w:t>
      </w:r>
      <w:r w:rsidR="009C3444" w:rsidRPr="00BB73AE">
        <w:rPr>
          <w:rFonts w:eastAsia="MS Mincho"/>
        </w:rPr>
        <w:t xml:space="preserve">, </w:t>
      </w:r>
      <w:proofErr w:type="spellStart"/>
      <w:r w:rsidR="009C3444" w:rsidRPr="00BB73AE">
        <w:rPr>
          <w:rFonts w:eastAsia="MS Mincho"/>
        </w:rPr>
        <w:t>л.с</w:t>
      </w:r>
      <w:proofErr w:type="spellEnd"/>
      <w:r w:rsidR="009C3444" w:rsidRPr="00BB73AE">
        <w:rPr>
          <w:rFonts w:eastAsia="MS Mincho"/>
        </w:rPr>
        <w:t>. (кВт)</w:t>
      </w:r>
      <w:r w:rsidR="008B6682" w:rsidRPr="00BB73AE">
        <w:rPr>
          <w:rFonts w:eastAsia="MS Mincho"/>
        </w:rPr>
        <w:t xml:space="preserve">: </w:t>
      </w:r>
      <w:r w:rsidR="009C3444" w:rsidRPr="00BB73AE">
        <w:rPr>
          <w:rFonts w:eastAsia="MS Mincho"/>
        </w:rPr>
        <w:t>128 (94,1)</w:t>
      </w:r>
      <w:r w:rsidR="008B6682" w:rsidRPr="00BB73AE">
        <w:rPr>
          <w:rFonts w:eastAsia="MS Mincho"/>
        </w:rPr>
        <w:t xml:space="preserve">; рабочий объем двигателя: </w:t>
      </w:r>
      <w:r w:rsidR="009C3444" w:rsidRPr="00BB73AE">
        <w:rPr>
          <w:rFonts w:eastAsia="MS Mincho"/>
        </w:rPr>
        <w:t>2693</w:t>
      </w:r>
      <w:r w:rsidR="008B6682" w:rsidRPr="00BB73AE">
        <w:rPr>
          <w:rFonts w:eastAsia="MS Mincho"/>
        </w:rPr>
        <w:t xml:space="preserve"> см</w:t>
      </w:r>
      <w:r w:rsidR="008B6682" w:rsidRPr="00BB73AE">
        <w:rPr>
          <w:rFonts w:eastAsia="MS Mincho"/>
          <w:vertAlign w:val="superscript"/>
        </w:rPr>
        <w:t>3</w:t>
      </w:r>
      <w:r w:rsidR="008B6682" w:rsidRPr="00BB73AE">
        <w:rPr>
          <w:rFonts w:eastAsia="MS Mincho"/>
        </w:rPr>
        <w:t xml:space="preserve">; тип двигателя: бензиновый; экологический класс: </w:t>
      </w:r>
      <w:r w:rsidR="009C3444" w:rsidRPr="00BB73AE">
        <w:rPr>
          <w:rFonts w:eastAsia="MS Mincho"/>
        </w:rPr>
        <w:t>третий</w:t>
      </w:r>
      <w:r w:rsidR="008B6682" w:rsidRPr="00BB73AE">
        <w:rPr>
          <w:rFonts w:eastAsia="MS Mincho"/>
        </w:rPr>
        <w:t xml:space="preserve">; разрешенная максимальная масса: </w:t>
      </w:r>
      <w:r w:rsidR="009C3444" w:rsidRPr="00BB73AE">
        <w:rPr>
          <w:rFonts w:eastAsia="MS Mincho"/>
        </w:rPr>
        <w:t>2520</w:t>
      </w:r>
      <w:r w:rsidR="008B6682" w:rsidRPr="00BB73AE">
        <w:rPr>
          <w:rFonts w:eastAsia="MS Mincho"/>
        </w:rPr>
        <w:t xml:space="preserve"> кг; масса без нагрузки: </w:t>
      </w:r>
      <w:r w:rsidR="009C3444" w:rsidRPr="00BB73AE">
        <w:rPr>
          <w:rFonts w:eastAsia="MS Mincho"/>
        </w:rPr>
        <w:t>1770</w:t>
      </w:r>
      <w:r w:rsidR="008B6682" w:rsidRPr="00BB73AE">
        <w:rPr>
          <w:rFonts w:eastAsia="MS Mincho"/>
        </w:rPr>
        <w:t xml:space="preserve"> кг; организация-изготовитель ТС (страна):</w:t>
      </w:r>
      <w:proofErr w:type="gramEnd"/>
      <w:r w:rsidR="008B6682" w:rsidRPr="00BB73AE">
        <w:rPr>
          <w:rFonts w:eastAsia="MS Mincho"/>
        </w:rPr>
        <w:t xml:space="preserve"> </w:t>
      </w:r>
      <w:r w:rsidR="009C3444" w:rsidRPr="00BB73AE">
        <w:rPr>
          <w:rFonts w:eastAsia="MS Mincho"/>
        </w:rPr>
        <w:t>Россия, ОАО УАЗ</w:t>
      </w:r>
      <w:r w:rsidR="008B6682" w:rsidRPr="00BB73AE">
        <w:rPr>
          <w:rFonts w:eastAsia="MS Mincho"/>
        </w:rPr>
        <w:t xml:space="preserve">; пробег на </w:t>
      </w:r>
      <w:r w:rsidR="0096406B" w:rsidRPr="00DE2B3B">
        <w:rPr>
          <w:rFonts w:eastAsia="MS Mincho"/>
        </w:rPr>
        <w:t>07</w:t>
      </w:r>
      <w:r w:rsidR="008B6682" w:rsidRPr="00DE2B3B">
        <w:rPr>
          <w:rFonts w:eastAsia="MS Mincho"/>
        </w:rPr>
        <w:t>.0</w:t>
      </w:r>
      <w:r w:rsidR="0096406B" w:rsidRPr="00DE2B3B">
        <w:rPr>
          <w:rFonts w:eastAsia="MS Mincho"/>
        </w:rPr>
        <w:t>7</w:t>
      </w:r>
      <w:r w:rsidR="00927C0C" w:rsidRPr="00DE2B3B">
        <w:rPr>
          <w:rFonts w:eastAsia="MS Mincho"/>
        </w:rPr>
        <w:t>.2023:</w:t>
      </w:r>
      <w:r w:rsidR="00927C0C">
        <w:rPr>
          <w:rFonts w:eastAsia="MS Mincho"/>
        </w:rPr>
        <w:t xml:space="preserve"> </w:t>
      </w:r>
      <w:r w:rsidR="0096406B" w:rsidRPr="0096406B">
        <w:rPr>
          <w:color w:val="2C2D2E"/>
        </w:rPr>
        <w:t>241</w:t>
      </w:r>
      <w:r w:rsidR="0096406B">
        <w:rPr>
          <w:color w:val="2C2D2E"/>
        </w:rPr>
        <w:t xml:space="preserve"> </w:t>
      </w:r>
      <w:r w:rsidR="0096406B" w:rsidRPr="0096406B">
        <w:rPr>
          <w:color w:val="2C2D2E"/>
        </w:rPr>
        <w:t xml:space="preserve">995 </w:t>
      </w:r>
      <w:r w:rsidR="008B6682" w:rsidRPr="0096406B">
        <w:rPr>
          <w:rFonts w:eastAsia="MS Mincho"/>
        </w:rPr>
        <w:t xml:space="preserve">км; </w:t>
      </w:r>
      <w:r w:rsidR="009C3444" w:rsidRPr="0096406B">
        <w:rPr>
          <w:rFonts w:eastAsia="MS Mincho"/>
          <w:shd w:val="clear" w:color="auto" w:fill="FFFFFF" w:themeFill="background1"/>
        </w:rPr>
        <w:t xml:space="preserve">государственный регистрационный знак </w:t>
      </w:r>
      <w:proofErr w:type="gramStart"/>
      <w:r w:rsidR="00BF7F2E" w:rsidRPr="0096406B">
        <w:rPr>
          <w:rFonts w:eastAsia="MS Mincho"/>
          <w:shd w:val="clear" w:color="auto" w:fill="FFFFFF" w:themeFill="background1"/>
        </w:rPr>
        <w:t>Р</w:t>
      </w:r>
      <w:proofErr w:type="gramEnd"/>
      <w:r w:rsidR="00BF7F2E" w:rsidRPr="0096406B">
        <w:rPr>
          <w:rFonts w:eastAsia="MS Mincho"/>
          <w:shd w:val="clear" w:color="auto" w:fill="FFFFFF" w:themeFill="background1"/>
        </w:rPr>
        <w:t xml:space="preserve"> 234 КЕ 56; </w:t>
      </w:r>
      <w:r w:rsidR="008B6682" w:rsidRPr="0096406B">
        <w:rPr>
          <w:rFonts w:eastAsia="MS Mincho"/>
        </w:rPr>
        <w:t xml:space="preserve">Паспорт транспортного средства: </w:t>
      </w:r>
      <w:r w:rsidR="009C3444" w:rsidRPr="0096406B">
        <w:rPr>
          <w:rFonts w:eastAsia="MS Mincho"/>
        </w:rPr>
        <w:t>73 МТ 507666</w:t>
      </w:r>
      <w:r w:rsidR="008B6682" w:rsidRPr="0096406B">
        <w:rPr>
          <w:rFonts w:eastAsia="MS Mincho"/>
        </w:rPr>
        <w:t xml:space="preserve"> выдан </w:t>
      </w:r>
      <w:r w:rsidR="009C3444" w:rsidRPr="0096406B">
        <w:rPr>
          <w:rFonts w:eastAsia="MS Mincho"/>
        </w:rPr>
        <w:t>08</w:t>
      </w:r>
      <w:r w:rsidR="008B6682" w:rsidRPr="0096406B">
        <w:rPr>
          <w:rFonts w:eastAsia="MS Mincho"/>
        </w:rPr>
        <w:t>.1</w:t>
      </w:r>
      <w:r w:rsidR="009C3444" w:rsidRPr="0096406B">
        <w:rPr>
          <w:rFonts w:eastAsia="MS Mincho"/>
        </w:rPr>
        <w:t>0</w:t>
      </w:r>
      <w:r w:rsidR="008B6682" w:rsidRPr="0096406B">
        <w:rPr>
          <w:rFonts w:eastAsia="MS Mincho"/>
        </w:rPr>
        <w:t>.200</w:t>
      </w:r>
      <w:r w:rsidR="009C3444" w:rsidRPr="0096406B">
        <w:rPr>
          <w:rFonts w:eastAsia="MS Mincho"/>
        </w:rPr>
        <w:t>8</w:t>
      </w:r>
      <w:r w:rsidR="008B6682" w:rsidRPr="0096406B">
        <w:rPr>
          <w:rFonts w:eastAsia="MS Mincho"/>
        </w:rPr>
        <w:t>; свидетельство</w:t>
      </w:r>
      <w:r w:rsidR="00F35364" w:rsidRPr="0096406B">
        <w:rPr>
          <w:rFonts w:eastAsia="MS Mincho"/>
        </w:rPr>
        <w:t xml:space="preserve"> о регистрации ТС: 56 С</w:t>
      </w:r>
      <w:r w:rsidR="008B6682" w:rsidRPr="0096406B">
        <w:rPr>
          <w:rFonts w:eastAsia="MS Mincho"/>
        </w:rPr>
        <w:t xml:space="preserve">У </w:t>
      </w:r>
      <w:r w:rsidR="00F35364" w:rsidRPr="0096406B">
        <w:rPr>
          <w:rFonts w:eastAsia="MS Mincho"/>
        </w:rPr>
        <w:t>256300 выдано 22</w:t>
      </w:r>
      <w:r w:rsidR="008B6682" w:rsidRPr="0096406B">
        <w:rPr>
          <w:rFonts w:eastAsia="MS Mincho"/>
        </w:rPr>
        <w:t>.</w:t>
      </w:r>
      <w:r w:rsidR="00F35364" w:rsidRPr="0096406B">
        <w:rPr>
          <w:rFonts w:eastAsia="MS Mincho"/>
        </w:rPr>
        <w:t>10</w:t>
      </w:r>
      <w:r w:rsidR="008B6682" w:rsidRPr="0096406B">
        <w:rPr>
          <w:rFonts w:eastAsia="MS Mincho"/>
        </w:rPr>
        <w:t>.20</w:t>
      </w:r>
      <w:r w:rsidR="00F35364" w:rsidRPr="0096406B">
        <w:rPr>
          <w:rFonts w:eastAsia="MS Mincho"/>
        </w:rPr>
        <w:t>08</w:t>
      </w:r>
      <w:r w:rsidR="008B6682" w:rsidRPr="0096406B">
        <w:rPr>
          <w:rFonts w:eastAsia="MS Mincho"/>
        </w:rPr>
        <w:t xml:space="preserve">; </w:t>
      </w:r>
      <w:r w:rsidR="00BF7F2E" w:rsidRPr="0096406B">
        <w:rPr>
          <w:rFonts w:eastAsia="MS Mincho"/>
        </w:rPr>
        <w:t>Автомобиль имеет дефекты, с которыми</w:t>
      </w:r>
      <w:r w:rsidR="008B6682" w:rsidRPr="0096406B">
        <w:rPr>
          <w:rFonts w:eastAsia="MS Mincho"/>
        </w:rPr>
        <w:t xml:space="preserve"> можно ознакомиться при осмотре.</w:t>
      </w:r>
    </w:p>
    <w:p w:rsidR="00AE496E" w:rsidRPr="0096406B" w:rsidRDefault="008B6682" w:rsidP="00AE496E">
      <w:pPr>
        <w:autoSpaceDE w:val="0"/>
        <w:autoSpaceDN w:val="0"/>
        <w:adjustRightInd w:val="0"/>
        <w:spacing w:after="4"/>
        <w:jc w:val="both"/>
        <w:rPr>
          <w:b/>
          <w:bCs/>
        </w:rPr>
      </w:pPr>
      <w:r w:rsidRPr="0096406B">
        <w:rPr>
          <w:b/>
        </w:rPr>
        <w:tab/>
      </w:r>
      <w:r w:rsidR="00AE496E" w:rsidRPr="0096406B">
        <w:rPr>
          <w:b/>
        </w:rPr>
        <w:t>Н</w:t>
      </w:r>
      <w:r w:rsidR="00AE496E" w:rsidRPr="0096406B">
        <w:rPr>
          <w:b/>
          <w:bCs/>
        </w:rPr>
        <w:t xml:space="preserve">ачальная цена продажи имущества: 54 700 ,00 руб. </w:t>
      </w:r>
      <w:r w:rsidR="00AE496E" w:rsidRPr="0096406B">
        <w:rPr>
          <w:bCs/>
        </w:rPr>
        <w:t>(с учетом НДС);</w:t>
      </w:r>
    </w:p>
    <w:p w:rsidR="00AE496E" w:rsidRPr="0096406B" w:rsidRDefault="00AE496E" w:rsidP="00AE496E">
      <w:pPr>
        <w:autoSpaceDE w:val="0"/>
        <w:autoSpaceDN w:val="0"/>
        <w:adjustRightInd w:val="0"/>
        <w:spacing w:after="4"/>
        <w:jc w:val="both"/>
        <w:rPr>
          <w:b/>
        </w:rPr>
      </w:pPr>
      <w:r w:rsidRPr="0096406B">
        <w:rPr>
          <w:b/>
          <w:bCs/>
        </w:rPr>
        <w:lastRenderedPageBreak/>
        <w:tab/>
        <w:t>Р</w:t>
      </w:r>
      <w:r w:rsidRPr="0096406B">
        <w:rPr>
          <w:b/>
        </w:rPr>
        <w:t xml:space="preserve">азмер задатка: 5 470,00 руб. </w:t>
      </w:r>
      <w:r w:rsidRPr="0096406B">
        <w:t>(с учетом НДС);</w:t>
      </w:r>
    </w:p>
    <w:p w:rsidR="00AE496E" w:rsidRPr="0096406B" w:rsidRDefault="00AE496E" w:rsidP="00AE496E">
      <w:pPr>
        <w:autoSpaceDE w:val="0"/>
        <w:autoSpaceDN w:val="0"/>
        <w:adjustRightInd w:val="0"/>
        <w:spacing w:after="4"/>
        <w:jc w:val="both"/>
      </w:pPr>
      <w:r w:rsidRPr="0096406B">
        <w:rPr>
          <w:b/>
        </w:rPr>
        <w:tab/>
        <w:t xml:space="preserve">Величина повышения начальной цены («шаг аукциона»): 2 735,00 руб. </w:t>
      </w:r>
      <w:r w:rsidRPr="0096406B">
        <w:t>(с учетом НДС).</w:t>
      </w:r>
    </w:p>
    <w:p w:rsidR="008B6682" w:rsidRPr="0096406B" w:rsidRDefault="008B6682" w:rsidP="008B6682">
      <w:pPr>
        <w:autoSpaceDE w:val="0"/>
        <w:autoSpaceDN w:val="0"/>
        <w:adjustRightInd w:val="0"/>
        <w:spacing w:after="4"/>
        <w:jc w:val="both"/>
      </w:pPr>
    </w:p>
    <w:p w:rsidR="006758B0" w:rsidRPr="00BB73AE" w:rsidRDefault="006758B0" w:rsidP="006758B0">
      <w:pPr>
        <w:autoSpaceDE w:val="0"/>
        <w:autoSpaceDN w:val="0"/>
        <w:adjustRightInd w:val="0"/>
        <w:spacing w:after="4"/>
        <w:jc w:val="both"/>
        <w:rPr>
          <w:rFonts w:eastAsia="MS Mincho"/>
        </w:rPr>
      </w:pPr>
      <w:r w:rsidRPr="0096406B">
        <w:rPr>
          <w:b/>
        </w:rPr>
        <w:tab/>
        <w:t xml:space="preserve">Лот № 2: </w:t>
      </w:r>
      <w:r w:rsidRPr="0096406B">
        <w:rPr>
          <w:b/>
          <w:shd w:val="clear" w:color="auto" w:fill="FFFFFF" w:themeFill="background1"/>
        </w:rPr>
        <w:t>Транспортное средство</w:t>
      </w:r>
      <w:r w:rsidRPr="0096406B">
        <w:rPr>
          <w:shd w:val="clear" w:color="auto" w:fill="FFFFFF" w:themeFill="background1"/>
        </w:rPr>
        <w:t xml:space="preserve">: </w:t>
      </w:r>
      <w:r w:rsidRPr="0096406B">
        <w:rPr>
          <w:rFonts w:eastAsia="MS Mincho"/>
          <w:shd w:val="clear" w:color="auto" w:fill="FFFFFF" w:themeFill="background1"/>
        </w:rPr>
        <w:t xml:space="preserve">Марка, модель ТС: </w:t>
      </w:r>
      <w:r w:rsidR="003720CA" w:rsidRPr="0096406B">
        <w:rPr>
          <w:rFonts w:eastAsia="MS Mincho"/>
          <w:shd w:val="clear" w:color="auto" w:fill="FFFFFF" w:themeFill="background1"/>
        </w:rPr>
        <w:t>ПАЗ 32053</w:t>
      </w:r>
      <w:r w:rsidRPr="0096406B">
        <w:rPr>
          <w:rFonts w:eastAsia="MS Mincho"/>
          <w:shd w:val="clear" w:color="auto" w:fill="FFFFFF" w:themeFill="background1"/>
        </w:rPr>
        <w:t xml:space="preserve">; </w:t>
      </w:r>
      <w:r w:rsidR="003720CA" w:rsidRPr="0096406B">
        <w:rPr>
          <w:rFonts w:eastAsia="MS Mincho"/>
          <w:shd w:val="clear" w:color="auto" w:fill="FFFFFF" w:themeFill="background1"/>
        </w:rPr>
        <w:t>Наименование (тип</w:t>
      </w:r>
      <w:r w:rsidRPr="0096406B">
        <w:rPr>
          <w:rFonts w:eastAsia="MS Mincho"/>
          <w:shd w:val="clear" w:color="auto" w:fill="FFFFFF" w:themeFill="background1"/>
        </w:rPr>
        <w:t xml:space="preserve"> ТС</w:t>
      </w:r>
      <w:r w:rsidR="003720CA" w:rsidRPr="0096406B">
        <w:rPr>
          <w:rFonts w:eastAsia="MS Mincho"/>
          <w:shd w:val="clear" w:color="auto" w:fill="FFFFFF" w:themeFill="background1"/>
        </w:rPr>
        <w:t>)</w:t>
      </w:r>
      <w:r w:rsidRPr="0096406B">
        <w:rPr>
          <w:rFonts w:eastAsia="MS Mincho"/>
          <w:shd w:val="clear" w:color="auto" w:fill="FFFFFF" w:themeFill="background1"/>
        </w:rPr>
        <w:t xml:space="preserve">: </w:t>
      </w:r>
      <w:r w:rsidR="003720CA" w:rsidRPr="0096406B">
        <w:rPr>
          <w:rFonts w:eastAsia="MS Mincho"/>
          <w:shd w:val="clear" w:color="auto" w:fill="FFFFFF" w:themeFill="background1"/>
        </w:rPr>
        <w:t>АВТОБУС</w:t>
      </w:r>
      <w:r w:rsidRPr="0096406B">
        <w:rPr>
          <w:rFonts w:eastAsia="MS Mincho"/>
          <w:shd w:val="clear" w:color="auto" w:fill="FFFFFF" w:themeFill="background1"/>
        </w:rPr>
        <w:t xml:space="preserve">; Категория ТС: </w:t>
      </w:r>
      <w:r w:rsidR="003720CA" w:rsidRPr="0096406B">
        <w:rPr>
          <w:rFonts w:eastAsia="MS Mincho"/>
          <w:shd w:val="clear" w:color="auto" w:fill="FFFFFF" w:themeFill="background1"/>
          <w:lang w:val="en-US"/>
        </w:rPr>
        <w:t>D</w:t>
      </w:r>
      <w:r w:rsidRPr="0096406B">
        <w:rPr>
          <w:rFonts w:eastAsia="MS Mincho"/>
          <w:shd w:val="clear" w:color="auto" w:fill="FFFFFF" w:themeFill="background1"/>
        </w:rPr>
        <w:t>; идентификационный номер (VIN): X</w:t>
      </w:r>
      <w:r w:rsidR="003720CA" w:rsidRPr="0096406B">
        <w:rPr>
          <w:rFonts w:eastAsia="MS Mincho"/>
          <w:shd w:val="clear" w:color="auto" w:fill="FFFFFF" w:themeFill="background1"/>
        </w:rPr>
        <w:t>1М3205Е070007460</w:t>
      </w:r>
      <w:r w:rsidRPr="0096406B">
        <w:rPr>
          <w:rFonts w:eastAsia="MS Mincho"/>
          <w:shd w:val="clear" w:color="auto" w:fill="FFFFFF" w:themeFill="background1"/>
        </w:rPr>
        <w:t>; Год изготовления: 200</w:t>
      </w:r>
      <w:r w:rsidR="003720CA" w:rsidRPr="0096406B">
        <w:rPr>
          <w:rFonts w:eastAsia="MS Mincho"/>
          <w:shd w:val="clear" w:color="auto" w:fill="FFFFFF" w:themeFill="background1"/>
        </w:rPr>
        <w:t>7</w:t>
      </w:r>
      <w:r w:rsidRPr="0096406B">
        <w:rPr>
          <w:rFonts w:eastAsia="MS Mincho"/>
          <w:shd w:val="clear" w:color="auto" w:fill="FFFFFF" w:themeFill="background1"/>
        </w:rPr>
        <w:t xml:space="preserve">; модель, № двигателя: </w:t>
      </w:r>
      <w:r w:rsidR="003720CA" w:rsidRPr="0096406B">
        <w:rPr>
          <w:rFonts w:eastAsia="MS Mincho"/>
          <w:shd w:val="clear" w:color="auto" w:fill="FFFFFF" w:themeFill="background1"/>
        </w:rPr>
        <w:t>523400 71019788</w:t>
      </w:r>
      <w:r w:rsidRPr="0096406B">
        <w:rPr>
          <w:rFonts w:eastAsia="MS Mincho"/>
          <w:shd w:val="clear" w:color="auto" w:fill="FFFFFF" w:themeFill="background1"/>
        </w:rPr>
        <w:t>; шасси (рама) №:</w:t>
      </w:r>
      <w:r w:rsidR="003720CA" w:rsidRPr="0096406B">
        <w:rPr>
          <w:rFonts w:eastAsia="MS Mincho"/>
          <w:shd w:val="clear" w:color="auto" w:fill="FFFFFF" w:themeFill="background1"/>
        </w:rPr>
        <w:t xml:space="preserve"> - </w:t>
      </w:r>
      <w:r w:rsidRPr="0096406B">
        <w:rPr>
          <w:rFonts w:eastAsia="MS Mincho"/>
          <w:shd w:val="clear" w:color="auto" w:fill="FFFFFF" w:themeFill="background1"/>
        </w:rPr>
        <w:t>; кузов №:</w:t>
      </w:r>
      <w:r w:rsidR="003720CA" w:rsidRPr="0096406B">
        <w:rPr>
          <w:rFonts w:eastAsia="MS Mincho"/>
          <w:shd w:val="clear" w:color="auto" w:fill="FFFFFF" w:themeFill="background1"/>
        </w:rPr>
        <w:t xml:space="preserve"> X1М3205Е070007460</w:t>
      </w:r>
      <w:r w:rsidRPr="0096406B">
        <w:rPr>
          <w:rFonts w:eastAsia="MS Mincho"/>
        </w:rPr>
        <w:t xml:space="preserve">; цвет кузова: </w:t>
      </w:r>
      <w:r w:rsidR="003720CA" w:rsidRPr="0096406B">
        <w:rPr>
          <w:rFonts w:eastAsia="MS Mincho"/>
        </w:rPr>
        <w:t>Бежевый</w:t>
      </w:r>
      <w:r w:rsidRPr="0096406B">
        <w:rPr>
          <w:rFonts w:eastAsia="MS Mincho"/>
        </w:rPr>
        <w:t xml:space="preserve">; мощность двигателя, </w:t>
      </w:r>
      <w:proofErr w:type="spellStart"/>
      <w:r w:rsidRPr="0096406B">
        <w:rPr>
          <w:rFonts w:eastAsia="MS Mincho"/>
        </w:rPr>
        <w:t>л.с</w:t>
      </w:r>
      <w:proofErr w:type="spellEnd"/>
      <w:r w:rsidRPr="0096406B">
        <w:rPr>
          <w:rFonts w:eastAsia="MS Mincho"/>
        </w:rPr>
        <w:t xml:space="preserve">. (кВт): </w:t>
      </w:r>
      <w:r w:rsidR="003720CA" w:rsidRPr="0096406B">
        <w:rPr>
          <w:rFonts w:eastAsia="MS Mincho"/>
        </w:rPr>
        <w:t xml:space="preserve">130 </w:t>
      </w:r>
      <w:proofErr w:type="spellStart"/>
      <w:r w:rsidR="003720CA" w:rsidRPr="0096406B">
        <w:rPr>
          <w:rFonts w:eastAsia="MS Mincho"/>
        </w:rPr>
        <w:t>л.с</w:t>
      </w:r>
      <w:proofErr w:type="spellEnd"/>
      <w:r w:rsidR="003720CA" w:rsidRPr="0096406B">
        <w:rPr>
          <w:rFonts w:eastAsia="MS Mincho"/>
        </w:rPr>
        <w:t>.</w:t>
      </w:r>
      <w:r w:rsidRPr="0096406B">
        <w:rPr>
          <w:rFonts w:eastAsia="MS Mincho"/>
        </w:rPr>
        <w:t xml:space="preserve">; рабочий объем двигателя: </w:t>
      </w:r>
      <w:r w:rsidR="003720CA" w:rsidRPr="0096406B">
        <w:rPr>
          <w:rFonts w:eastAsia="MS Mincho"/>
        </w:rPr>
        <w:t>4670</w:t>
      </w:r>
      <w:r w:rsidRPr="0096406B">
        <w:rPr>
          <w:rFonts w:eastAsia="MS Mincho"/>
        </w:rPr>
        <w:t xml:space="preserve"> см</w:t>
      </w:r>
      <w:r w:rsidRPr="0096406B">
        <w:rPr>
          <w:rFonts w:eastAsia="MS Mincho"/>
          <w:vertAlign w:val="superscript"/>
        </w:rPr>
        <w:t>3</w:t>
      </w:r>
      <w:r w:rsidRPr="0096406B">
        <w:rPr>
          <w:rFonts w:eastAsia="MS Mincho"/>
        </w:rPr>
        <w:t xml:space="preserve">; тип двигателя: бензиновый; экологический класс: </w:t>
      </w:r>
      <w:r w:rsidR="003720CA" w:rsidRPr="0096406B">
        <w:rPr>
          <w:rFonts w:eastAsia="MS Mincho"/>
        </w:rPr>
        <w:t>второй</w:t>
      </w:r>
      <w:r w:rsidRPr="0096406B">
        <w:rPr>
          <w:rFonts w:eastAsia="MS Mincho"/>
        </w:rPr>
        <w:t xml:space="preserve">; разрешенная максимальная масса: </w:t>
      </w:r>
      <w:r w:rsidR="003720CA" w:rsidRPr="0096406B">
        <w:rPr>
          <w:rFonts w:eastAsia="MS Mincho"/>
        </w:rPr>
        <w:t>7705</w:t>
      </w:r>
      <w:r w:rsidRPr="0096406B">
        <w:rPr>
          <w:rFonts w:eastAsia="MS Mincho"/>
        </w:rPr>
        <w:t xml:space="preserve"> кг; масса без нагрузки: </w:t>
      </w:r>
      <w:r w:rsidR="003720CA" w:rsidRPr="0096406B">
        <w:rPr>
          <w:rFonts w:eastAsia="MS Mincho"/>
        </w:rPr>
        <w:t>4720</w:t>
      </w:r>
      <w:r w:rsidRPr="0096406B">
        <w:rPr>
          <w:rFonts w:eastAsia="MS Mincho"/>
        </w:rPr>
        <w:t xml:space="preserve"> кг; организация-изготовитель ТС (страна): </w:t>
      </w:r>
      <w:r w:rsidR="003720CA" w:rsidRPr="0096406B">
        <w:rPr>
          <w:rFonts w:eastAsia="MS Mincho"/>
        </w:rPr>
        <w:t>ООО «Павловский автобусный завод»</w:t>
      </w:r>
      <w:r w:rsidRPr="0096406B">
        <w:rPr>
          <w:rFonts w:eastAsia="MS Mincho"/>
        </w:rPr>
        <w:t xml:space="preserve">; пробег </w:t>
      </w:r>
      <w:r w:rsidRPr="00DE2B3B">
        <w:rPr>
          <w:rFonts w:eastAsia="MS Mincho"/>
        </w:rPr>
        <w:t xml:space="preserve">на </w:t>
      </w:r>
      <w:r w:rsidR="0096406B" w:rsidRPr="00DE2B3B">
        <w:rPr>
          <w:rFonts w:eastAsia="MS Mincho"/>
        </w:rPr>
        <w:t>07</w:t>
      </w:r>
      <w:r w:rsidRPr="00DE2B3B">
        <w:rPr>
          <w:rFonts w:eastAsia="MS Mincho"/>
        </w:rPr>
        <w:t>.0</w:t>
      </w:r>
      <w:r w:rsidR="0096406B" w:rsidRPr="00DE2B3B">
        <w:rPr>
          <w:rFonts w:eastAsia="MS Mincho"/>
        </w:rPr>
        <w:t>7</w:t>
      </w:r>
      <w:r w:rsidRPr="00DE2B3B">
        <w:rPr>
          <w:rFonts w:eastAsia="MS Mincho"/>
        </w:rPr>
        <w:t xml:space="preserve">.2023: </w:t>
      </w:r>
      <w:r w:rsidR="0096406B" w:rsidRPr="0096406B">
        <w:rPr>
          <w:color w:val="2C2D2E"/>
        </w:rPr>
        <w:t xml:space="preserve">263 925 </w:t>
      </w:r>
      <w:r w:rsidRPr="0096406B">
        <w:rPr>
          <w:rFonts w:eastAsia="MS Mincho"/>
        </w:rPr>
        <w:t xml:space="preserve">км; </w:t>
      </w:r>
      <w:r w:rsidRPr="0096406B">
        <w:rPr>
          <w:rFonts w:eastAsia="MS Mincho"/>
          <w:shd w:val="clear" w:color="auto" w:fill="FFFFFF" w:themeFill="background1"/>
        </w:rPr>
        <w:t xml:space="preserve">государственный регистрационный знак </w:t>
      </w:r>
      <w:r w:rsidR="003F6E02" w:rsidRPr="0096406B">
        <w:rPr>
          <w:rFonts w:eastAsia="MS Mincho"/>
          <w:shd w:val="clear" w:color="auto" w:fill="FFFFFF" w:themeFill="background1"/>
        </w:rPr>
        <w:t>О 260 КК 56</w:t>
      </w:r>
      <w:r w:rsidRPr="0096406B">
        <w:rPr>
          <w:rFonts w:eastAsia="MS Mincho"/>
          <w:shd w:val="clear" w:color="auto" w:fill="FFFFFF" w:themeFill="background1"/>
        </w:rPr>
        <w:t xml:space="preserve">; </w:t>
      </w:r>
      <w:r w:rsidRPr="0096406B">
        <w:rPr>
          <w:rFonts w:eastAsia="MS Mincho"/>
        </w:rPr>
        <w:t xml:space="preserve">Паспорт транспортного средства: </w:t>
      </w:r>
      <w:r w:rsidR="003F6E02" w:rsidRPr="0096406B">
        <w:rPr>
          <w:rFonts w:eastAsia="MS Mincho"/>
        </w:rPr>
        <w:t>52</w:t>
      </w:r>
      <w:r w:rsidRPr="0096406B">
        <w:rPr>
          <w:rFonts w:eastAsia="MS Mincho"/>
        </w:rPr>
        <w:t xml:space="preserve"> </w:t>
      </w:r>
      <w:r w:rsidR="003F6E02" w:rsidRPr="0096406B">
        <w:rPr>
          <w:rFonts w:eastAsia="MS Mincho"/>
        </w:rPr>
        <w:t xml:space="preserve"> М</w:t>
      </w:r>
      <w:r w:rsidR="003F6E02">
        <w:rPr>
          <w:rFonts w:eastAsia="MS Mincho"/>
        </w:rPr>
        <w:t>О 322867</w:t>
      </w:r>
      <w:r w:rsidRPr="00BB73AE">
        <w:rPr>
          <w:rFonts w:eastAsia="MS Mincho"/>
        </w:rPr>
        <w:t xml:space="preserve"> выдан </w:t>
      </w:r>
      <w:r w:rsidR="003F6E02">
        <w:rPr>
          <w:rFonts w:eastAsia="MS Mincho"/>
        </w:rPr>
        <w:t>10</w:t>
      </w:r>
      <w:r w:rsidRPr="00BB73AE">
        <w:rPr>
          <w:rFonts w:eastAsia="MS Mincho"/>
        </w:rPr>
        <w:t>.0</w:t>
      </w:r>
      <w:r w:rsidR="003F6E02">
        <w:rPr>
          <w:rFonts w:eastAsia="MS Mincho"/>
        </w:rPr>
        <w:t>9</w:t>
      </w:r>
      <w:r w:rsidRPr="00BB73AE">
        <w:rPr>
          <w:rFonts w:eastAsia="MS Mincho"/>
        </w:rPr>
        <w:t>.200</w:t>
      </w:r>
      <w:r w:rsidR="003F6E02">
        <w:rPr>
          <w:rFonts w:eastAsia="MS Mincho"/>
        </w:rPr>
        <w:t>7</w:t>
      </w:r>
      <w:r w:rsidRPr="00BB73AE">
        <w:rPr>
          <w:rFonts w:eastAsia="MS Mincho"/>
        </w:rPr>
        <w:t xml:space="preserve">; свидетельство о регистрации ТС: 56 </w:t>
      </w:r>
      <w:r w:rsidR="003F6E02">
        <w:rPr>
          <w:rFonts w:eastAsia="MS Mincho"/>
        </w:rPr>
        <w:t>РТ</w:t>
      </w:r>
      <w:r w:rsidRPr="00BB73AE">
        <w:rPr>
          <w:rFonts w:eastAsia="MS Mincho"/>
        </w:rPr>
        <w:t xml:space="preserve"> </w:t>
      </w:r>
      <w:r w:rsidR="003F6E02">
        <w:rPr>
          <w:rFonts w:eastAsia="MS Mincho"/>
        </w:rPr>
        <w:t>405789</w:t>
      </w:r>
      <w:r w:rsidRPr="00BB73AE">
        <w:rPr>
          <w:rFonts w:eastAsia="MS Mincho"/>
        </w:rPr>
        <w:t xml:space="preserve"> выдано </w:t>
      </w:r>
      <w:r w:rsidR="00B12432">
        <w:rPr>
          <w:rFonts w:eastAsia="MS Mincho"/>
        </w:rPr>
        <w:t>02.10.2007</w:t>
      </w:r>
      <w:r w:rsidRPr="00BB73AE">
        <w:rPr>
          <w:rFonts w:eastAsia="MS Mincho"/>
        </w:rPr>
        <w:t xml:space="preserve">; </w:t>
      </w:r>
      <w:r w:rsidR="003F6E02">
        <w:rPr>
          <w:rFonts w:eastAsia="MS Mincho"/>
        </w:rPr>
        <w:t xml:space="preserve">Автобус </w:t>
      </w:r>
      <w:r w:rsidRPr="00BB73AE">
        <w:rPr>
          <w:rFonts w:eastAsia="MS Mincho"/>
        </w:rPr>
        <w:t>имеет дефекты, с которыми можно ознакомиться при осмотре.</w:t>
      </w:r>
    </w:p>
    <w:p w:rsidR="007E0929" w:rsidRPr="00387877" w:rsidRDefault="007E0929" w:rsidP="007E0929">
      <w:pPr>
        <w:autoSpaceDE w:val="0"/>
        <w:autoSpaceDN w:val="0"/>
        <w:adjustRightInd w:val="0"/>
        <w:spacing w:after="4"/>
        <w:jc w:val="both"/>
        <w:rPr>
          <w:b/>
          <w:bCs/>
        </w:rPr>
      </w:pPr>
      <w:r>
        <w:rPr>
          <w:b/>
        </w:rPr>
        <w:tab/>
      </w:r>
      <w:r w:rsidRPr="00D77BA5">
        <w:rPr>
          <w:b/>
        </w:rPr>
        <w:t>Н</w:t>
      </w:r>
      <w:r w:rsidRPr="00D77BA5">
        <w:rPr>
          <w:b/>
          <w:bCs/>
        </w:rPr>
        <w:t xml:space="preserve">ачальная цена продажи имущества: </w:t>
      </w:r>
      <w:r w:rsidR="00387877" w:rsidRPr="00387877">
        <w:rPr>
          <w:b/>
          <w:bCs/>
        </w:rPr>
        <w:t>95 500</w:t>
      </w:r>
      <w:r w:rsidRPr="00387877">
        <w:rPr>
          <w:b/>
          <w:bCs/>
        </w:rPr>
        <w:t xml:space="preserve"> ,00 руб. </w:t>
      </w:r>
      <w:r w:rsidRPr="00387877">
        <w:rPr>
          <w:bCs/>
        </w:rPr>
        <w:t>(с учетом НДС);</w:t>
      </w:r>
    </w:p>
    <w:p w:rsidR="007E0929" w:rsidRPr="00387877" w:rsidRDefault="007E0929" w:rsidP="007E0929">
      <w:pPr>
        <w:autoSpaceDE w:val="0"/>
        <w:autoSpaceDN w:val="0"/>
        <w:adjustRightInd w:val="0"/>
        <w:spacing w:after="4"/>
        <w:jc w:val="both"/>
        <w:rPr>
          <w:b/>
        </w:rPr>
      </w:pPr>
      <w:r w:rsidRPr="00387877">
        <w:rPr>
          <w:b/>
          <w:bCs/>
        </w:rPr>
        <w:tab/>
        <w:t>Р</w:t>
      </w:r>
      <w:r w:rsidRPr="00387877">
        <w:rPr>
          <w:b/>
        </w:rPr>
        <w:t xml:space="preserve">азмер задатка: </w:t>
      </w:r>
      <w:r w:rsidR="00387877" w:rsidRPr="00387877">
        <w:rPr>
          <w:b/>
        </w:rPr>
        <w:t>9 550</w:t>
      </w:r>
      <w:r w:rsidRPr="00387877">
        <w:rPr>
          <w:b/>
        </w:rPr>
        <w:t xml:space="preserve">,00 руб. </w:t>
      </w:r>
      <w:r w:rsidRPr="00387877">
        <w:t>(с учетом НДС);</w:t>
      </w:r>
    </w:p>
    <w:p w:rsidR="007E0929" w:rsidRPr="00D77BA5" w:rsidRDefault="007E0929" w:rsidP="007E0929">
      <w:pPr>
        <w:autoSpaceDE w:val="0"/>
        <w:autoSpaceDN w:val="0"/>
        <w:adjustRightInd w:val="0"/>
        <w:spacing w:after="4"/>
        <w:jc w:val="both"/>
      </w:pPr>
      <w:r w:rsidRPr="00387877">
        <w:rPr>
          <w:b/>
        </w:rPr>
        <w:tab/>
        <w:t>Величина повышения начальной цены («шаг аукциона»):</w:t>
      </w:r>
      <w:r w:rsidR="00387877" w:rsidRPr="00387877">
        <w:t xml:space="preserve"> </w:t>
      </w:r>
      <w:r w:rsidR="00387877" w:rsidRPr="00387877">
        <w:rPr>
          <w:b/>
        </w:rPr>
        <w:t>4</w:t>
      </w:r>
      <w:r w:rsidR="0096406B">
        <w:rPr>
          <w:b/>
        </w:rPr>
        <w:t xml:space="preserve"> </w:t>
      </w:r>
      <w:r w:rsidR="00387877" w:rsidRPr="00387877">
        <w:rPr>
          <w:b/>
        </w:rPr>
        <w:t>775</w:t>
      </w:r>
      <w:r w:rsidRPr="00387877">
        <w:rPr>
          <w:b/>
        </w:rPr>
        <w:t xml:space="preserve">,00 руб. </w:t>
      </w:r>
      <w:r w:rsidRPr="00387877">
        <w:t>(с учетом НДС).</w:t>
      </w:r>
    </w:p>
    <w:p w:rsidR="007E0929" w:rsidRPr="00BB73AE" w:rsidRDefault="007E0929" w:rsidP="007E0929">
      <w:pPr>
        <w:autoSpaceDE w:val="0"/>
        <w:autoSpaceDN w:val="0"/>
        <w:adjustRightInd w:val="0"/>
        <w:spacing w:after="4"/>
        <w:jc w:val="both"/>
      </w:pPr>
    </w:p>
    <w:p w:rsidR="00E476B0" w:rsidRPr="00BB73AE" w:rsidRDefault="00D778B0" w:rsidP="00724CEB">
      <w:pPr>
        <w:autoSpaceDE w:val="0"/>
        <w:autoSpaceDN w:val="0"/>
        <w:adjustRightInd w:val="0"/>
        <w:spacing w:after="4"/>
        <w:jc w:val="both"/>
        <w:rPr>
          <w:bCs/>
        </w:rPr>
      </w:pPr>
      <w:r w:rsidRPr="00BB73AE">
        <w:rPr>
          <w:b/>
        </w:rPr>
        <w:tab/>
      </w:r>
      <w:r w:rsidR="00E476B0" w:rsidRPr="00BB73AE">
        <w:rPr>
          <w:b/>
          <w:bCs/>
        </w:rPr>
        <w:t>5. Аукцион состоится: «</w:t>
      </w:r>
      <w:r w:rsidR="00927C0C">
        <w:rPr>
          <w:b/>
          <w:bCs/>
        </w:rPr>
        <w:t>04</w:t>
      </w:r>
      <w:r w:rsidR="00E476B0" w:rsidRPr="00BB73AE">
        <w:rPr>
          <w:b/>
          <w:bCs/>
        </w:rPr>
        <w:t xml:space="preserve">» </w:t>
      </w:r>
      <w:r w:rsidR="00927C0C">
        <w:rPr>
          <w:b/>
          <w:bCs/>
        </w:rPr>
        <w:t>августа</w:t>
      </w:r>
      <w:r w:rsidR="00E476B0" w:rsidRPr="00BB73AE">
        <w:rPr>
          <w:b/>
          <w:bCs/>
        </w:rPr>
        <w:t xml:space="preserve"> 2023 года в 10 час. 00 мин. (время московское).</w:t>
      </w:r>
    </w:p>
    <w:p w:rsidR="00E476B0" w:rsidRPr="00BB73AE" w:rsidRDefault="00E476B0" w:rsidP="00E476B0">
      <w:pPr>
        <w:pStyle w:val="21"/>
        <w:spacing w:after="0" w:line="240" w:lineRule="auto"/>
        <w:ind w:left="0" w:firstLine="709"/>
        <w:contextualSpacing/>
        <w:jc w:val="both"/>
        <w:rPr>
          <w:b/>
        </w:rPr>
      </w:pPr>
    </w:p>
    <w:p w:rsidR="00E476B0" w:rsidRPr="00BB73AE" w:rsidRDefault="00E476B0" w:rsidP="00E476B0">
      <w:pPr>
        <w:autoSpaceDE w:val="0"/>
        <w:autoSpaceDN w:val="0"/>
        <w:adjustRightInd w:val="0"/>
        <w:contextualSpacing/>
        <w:jc w:val="both"/>
      </w:pPr>
      <w:r w:rsidRPr="00BB73AE">
        <w:rPr>
          <w:b/>
        </w:rPr>
        <w:tab/>
        <w:t xml:space="preserve">6. </w:t>
      </w:r>
      <w:proofErr w:type="gramStart"/>
      <w:r w:rsidRPr="00BB73AE">
        <w:rPr>
          <w:b/>
        </w:rPr>
        <w:t xml:space="preserve">Аукцион проводится: </w:t>
      </w:r>
      <w:r w:rsidRPr="00BB73AE">
        <w:t xml:space="preserve">на электронной площадке </w:t>
      </w:r>
      <w:r w:rsidRPr="00BB73AE">
        <w:rPr>
          <w:iCs/>
        </w:rPr>
        <w:t>«</w:t>
      </w:r>
      <w:r w:rsidRPr="00BB73AE">
        <w:t>РТС-тендер» (раздел «Имущество») (</w:t>
      </w:r>
      <w:hyperlink r:id="rId11" w:history="1">
        <w:r w:rsidRPr="00BB73AE">
          <w:rPr>
            <w:rStyle w:val="a9"/>
          </w:rPr>
          <w:t>https://www.rts-tender.ru/platform-rules/platform-property-sales</w:t>
        </w:r>
      </w:hyperlink>
      <w:r w:rsidRPr="00BB73AE">
        <w:t>) в сети Интернет, в соответствии с требованиями статьи 32.1 Федерального закона от 21.12.2001г. № 178-ФЗ «О приватизации государственного и муниципального имущества» (далее - Федеральный закон),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</w:t>
      </w:r>
      <w:proofErr w:type="gramEnd"/>
      <w:r w:rsidRPr="00BB73AE">
        <w:t>, Регламента электронной площадки «РТС-тендер» (далее – ЭП).</w:t>
      </w:r>
    </w:p>
    <w:p w:rsidR="00E476B0" w:rsidRPr="00BB73AE" w:rsidRDefault="00E476B0" w:rsidP="00E476B0">
      <w:pPr>
        <w:pStyle w:val="21"/>
        <w:spacing w:after="0" w:line="240" w:lineRule="auto"/>
        <w:ind w:left="0" w:firstLine="709"/>
        <w:contextualSpacing/>
        <w:jc w:val="both"/>
        <w:rPr>
          <w:b/>
        </w:rPr>
      </w:pPr>
    </w:p>
    <w:p w:rsidR="00E476B0" w:rsidRPr="00BB73AE" w:rsidRDefault="00E476B0" w:rsidP="00E476B0">
      <w:pPr>
        <w:pStyle w:val="21"/>
        <w:spacing w:after="0" w:line="240" w:lineRule="auto"/>
        <w:ind w:left="0" w:firstLine="709"/>
        <w:contextualSpacing/>
        <w:jc w:val="both"/>
        <w:rPr>
          <w:b/>
        </w:rPr>
      </w:pPr>
      <w:r w:rsidRPr="00BB73AE">
        <w:rPr>
          <w:b/>
        </w:rPr>
        <w:t xml:space="preserve">7. Итоги аукциона подводятся: </w:t>
      </w:r>
      <w:r w:rsidRPr="00BB73AE">
        <w:rPr>
          <w:b/>
          <w:bCs/>
        </w:rPr>
        <w:t>«</w:t>
      </w:r>
      <w:r w:rsidR="00927C0C">
        <w:rPr>
          <w:b/>
          <w:bCs/>
        </w:rPr>
        <w:t>04</w:t>
      </w:r>
      <w:r w:rsidRPr="00BB73AE">
        <w:rPr>
          <w:b/>
          <w:bCs/>
        </w:rPr>
        <w:t xml:space="preserve">» </w:t>
      </w:r>
      <w:r w:rsidR="00927C0C">
        <w:rPr>
          <w:b/>
          <w:bCs/>
        </w:rPr>
        <w:t>августа</w:t>
      </w:r>
      <w:r w:rsidRPr="00BB73AE">
        <w:rPr>
          <w:b/>
          <w:bCs/>
        </w:rPr>
        <w:t xml:space="preserve"> 2023 года</w:t>
      </w:r>
      <w:r w:rsidRPr="00BB73AE">
        <w:rPr>
          <w:b/>
        </w:rPr>
        <w:t>, непосредственно после проведения аукциона.</w:t>
      </w:r>
    </w:p>
    <w:p w:rsidR="00E476B0" w:rsidRPr="00BB73AE" w:rsidRDefault="00E476B0" w:rsidP="00E476B0">
      <w:pPr>
        <w:pStyle w:val="msonormalmailrucssattributepostfix"/>
        <w:shd w:val="clear" w:color="auto" w:fill="FFFFFF"/>
        <w:spacing w:after="0" w:afterAutospacing="0"/>
        <w:jc w:val="both"/>
        <w:rPr>
          <w:b/>
        </w:rPr>
      </w:pPr>
      <w:r w:rsidRPr="00BB73AE">
        <w:rPr>
          <w:b/>
        </w:rPr>
        <w:tab/>
        <w:t xml:space="preserve">8. </w:t>
      </w:r>
      <w:r w:rsidRPr="00BB73AE">
        <w:rPr>
          <w:b/>
          <w:bCs/>
          <w:u w:val="single"/>
        </w:rPr>
        <w:t>Задаток в безналичной форме должен поступить не позднее 10-00 (время московское) «</w:t>
      </w:r>
      <w:r w:rsidR="00927C0C">
        <w:rPr>
          <w:b/>
          <w:bCs/>
          <w:u w:val="single"/>
        </w:rPr>
        <w:t>02</w:t>
      </w:r>
      <w:r w:rsidRPr="00BB73AE">
        <w:rPr>
          <w:b/>
          <w:bCs/>
          <w:u w:val="single"/>
        </w:rPr>
        <w:t xml:space="preserve">» </w:t>
      </w:r>
      <w:r w:rsidR="00927C0C">
        <w:rPr>
          <w:b/>
          <w:bCs/>
          <w:u w:val="single"/>
        </w:rPr>
        <w:t>августа</w:t>
      </w:r>
      <w:r w:rsidRPr="00BB73AE">
        <w:rPr>
          <w:b/>
          <w:bCs/>
          <w:u w:val="single"/>
        </w:rPr>
        <w:t xml:space="preserve"> 2023г.  на следующие реквизиты: </w:t>
      </w:r>
    </w:p>
    <w:p w:rsidR="00E476B0" w:rsidRPr="00BB73AE" w:rsidRDefault="00E476B0" w:rsidP="00E476B0">
      <w:pPr>
        <w:ind w:left="567" w:firstLine="284"/>
        <w:jc w:val="both"/>
      </w:pPr>
    </w:p>
    <w:tbl>
      <w:tblPr>
        <w:tblW w:w="0" w:type="auto"/>
        <w:tblCellSpacing w:w="15" w:type="dxa"/>
        <w:tblInd w:w="488" w:type="dxa"/>
        <w:shd w:val="clear" w:color="auto" w:fill="FBFBFB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75"/>
        <w:gridCol w:w="6772"/>
      </w:tblGrid>
      <w:tr w:rsidR="00E476B0" w:rsidRPr="00BB73AE" w:rsidTr="00046689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Получатель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ООО «РТС-тендер»</w:t>
            </w:r>
          </w:p>
        </w:tc>
      </w:tr>
      <w:tr w:rsidR="00E476B0" w:rsidRPr="00BB73AE" w:rsidTr="00046689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Наименование банка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Филиал «Корпоративный» ПАО «</w:t>
            </w:r>
            <w:proofErr w:type="spellStart"/>
            <w:r w:rsidRPr="00BB73AE">
              <w:t>Совкомбанк</w:t>
            </w:r>
            <w:proofErr w:type="spellEnd"/>
            <w:r w:rsidRPr="00BB73AE">
              <w:t>»</w:t>
            </w:r>
          </w:p>
        </w:tc>
      </w:tr>
      <w:tr w:rsidR="00E476B0" w:rsidRPr="00BB73AE" w:rsidTr="00046689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Расчетный счёт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40702810512030016362</w:t>
            </w:r>
          </w:p>
        </w:tc>
      </w:tr>
      <w:tr w:rsidR="00E476B0" w:rsidRPr="00BB73AE" w:rsidTr="00046689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Корр. счёт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30101810445250000360</w:t>
            </w:r>
          </w:p>
        </w:tc>
      </w:tr>
      <w:tr w:rsidR="00E476B0" w:rsidRPr="00BB73AE" w:rsidTr="00046689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БИК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044525360</w:t>
            </w:r>
          </w:p>
        </w:tc>
      </w:tr>
      <w:tr w:rsidR="00E476B0" w:rsidRPr="00BB73AE" w:rsidTr="00046689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ИНН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7710357167</w:t>
            </w:r>
          </w:p>
        </w:tc>
      </w:tr>
      <w:tr w:rsidR="00E476B0" w:rsidRPr="00BB73AE" w:rsidTr="00046689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КПП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773001001</w:t>
            </w:r>
          </w:p>
        </w:tc>
      </w:tr>
      <w:tr w:rsidR="00E476B0" w:rsidRPr="00BB73AE" w:rsidTr="00046689">
        <w:trPr>
          <w:trHeight w:val="600"/>
          <w:tblCellSpacing w:w="15" w:type="dxa"/>
        </w:trPr>
        <w:tc>
          <w:tcPr>
            <w:tcW w:w="3630" w:type="dxa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Назначение платежа</w:t>
            </w:r>
          </w:p>
        </w:tc>
        <w:tc>
          <w:tcPr>
            <w:tcW w:w="0" w:type="auto"/>
            <w:shd w:val="clear" w:color="auto" w:fill="FBFBFB"/>
            <w:tcMar>
              <w:top w:w="15" w:type="dxa"/>
              <w:left w:w="600" w:type="dxa"/>
              <w:bottom w:w="15" w:type="dxa"/>
              <w:right w:w="15" w:type="dxa"/>
            </w:tcMar>
            <w:vAlign w:val="center"/>
            <w:hideMark/>
          </w:tcPr>
          <w:p w:rsidR="00E476B0" w:rsidRPr="00BB73AE" w:rsidRDefault="00E476B0" w:rsidP="00046689">
            <w:r w:rsidRPr="00BB73AE">
              <w:t>Внесение гарантийного обеспечения по Соглашению о внесении гарантийного</w:t>
            </w:r>
            <w:r w:rsidRPr="00BB73AE">
              <w:rPr>
                <w:bdr w:val="none" w:sz="0" w:space="0" w:color="auto" w:frame="1"/>
              </w:rPr>
              <w:br/>
            </w:r>
            <w:r w:rsidRPr="00BB73AE">
              <w:t>обеспечения, № аналитического счета _________, без НДС</w:t>
            </w:r>
          </w:p>
        </w:tc>
      </w:tr>
    </w:tbl>
    <w:p w:rsidR="00E476B0" w:rsidRPr="00BB73AE" w:rsidRDefault="00E476B0" w:rsidP="00E476B0">
      <w:pPr>
        <w:ind w:left="567" w:firstLine="284"/>
        <w:jc w:val="both"/>
      </w:pPr>
    </w:p>
    <w:p w:rsidR="00E476B0" w:rsidRPr="00BB73AE" w:rsidRDefault="00E476B0" w:rsidP="00E476B0">
      <w:pPr>
        <w:ind w:firstLine="851"/>
        <w:contextualSpacing/>
        <w:jc w:val="both"/>
      </w:pPr>
      <w:proofErr w:type="gramStart"/>
      <w:r w:rsidRPr="00BB73AE">
        <w:t>Правила зачисления денежных средств, находящихся на аналитическом счете Претендента, открытом на электронной площадке «РТС-тендер», в счет оплаты задатка  приведены на сайте электронной площадки в разделе Имущественные торги (либо Имущество) / Претендентам/Арендаторам  / Поддержка / Претендентам/Арендаторам / Работа с денежными средствами/ Гарантийное обеспечение заявки для участия в процедуре (</w:t>
      </w:r>
      <w:hyperlink r:id="rId12" w:history="1">
        <w:r w:rsidRPr="00BB73AE">
          <w:rPr>
            <w:rStyle w:val="a9"/>
          </w:rPr>
          <w:t>http://help.rts-tender.ru/articles/list?id=688</w:t>
        </w:r>
      </w:hyperlink>
      <w:r w:rsidRPr="00BB73AE">
        <w:t>)</w:t>
      </w:r>
      <w:proofErr w:type="gramEnd"/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jc w:val="both"/>
      </w:pPr>
      <w:r w:rsidRPr="00BB73AE">
        <w:tab/>
        <w:t>Задаток победителя продажи муниципального имущества или лица, признанного единственным участником аукциона, засчитывается в счет оплаты приобретаемого имущества и подлежит перечислению в установленном порядке в бюджет Продавца в течение 5 календарных дней со дня истечения срока, установленного для заключения договора купли-продажи имущества.</w:t>
      </w:r>
    </w:p>
    <w:p w:rsidR="00E476B0" w:rsidRPr="00BB73AE" w:rsidRDefault="00E476B0" w:rsidP="00E476B0">
      <w:pPr>
        <w:ind w:firstLine="709"/>
        <w:contextualSpacing/>
        <w:jc w:val="both"/>
      </w:pPr>
      <w:r w:rsidRPr="00BB73AE">
        <w:t>Задаток возвращается:</w:t>
      </w:r>
    </w:p>
    <w:p w:rsidR="00E476B0" w:rsidRPr="00BB73AE" w:rsidRDefault="00E476B0" w:rsidP="00E476B0">
      <w:pPr>
        <w:pStyle w:val="af"/>
        <w:spacing w:after="0"/>
        <w:ind w:firstLine="709"/>
        <w:contextualSpacing/>
        <w:jc w:val="both"/>
      </w:pPr>
      <w:r w:rsidRPr="00BB73AE">
        <w:t>а) в течение 5 календарных дней со дня поступления уведомления об отзыве заявки в случае отзыва претендентом заявки до даты окончания  приема заявок;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  <w:jc w:val="both"/>
      </w:pPr>
      <w:r w:rsidRPr="00BB73AE">
        <w:tab/>
        <w:t>б) участникам, за исключением победителя или лица, признанного единственным участником аукциона, - в течение 5 календарных дней со дня подведения итогов продажи имущества;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  <w:jc w:val="both"/>
      </w:pPr>
      <w:r w:rsidRPr="00BB73AE">
        <w:tab/>
        <w:t>в) претендентам, не допущенным к участию в продаже имущества, - в течение 5 календарных дней со дня подписания протокола о признании претендентов участниками;</w:t>
      </w:r>
    </w:p>
    <w:p w:rsidR="00E476B0" w:rsidRPr="00BB73AE" w:rsidRDefault="00E476B0" w:rsidP="00E476B0">
      <w:pPr>
        <w:pStyle w:val="af"/>
        <w:spacing w:after="0"/>
        <w:ind w:firstLine="709"/>
        <w:contextualSpacing/>
        <w:jc w:val="both"/>
      </w:pPr>
      <w:r w:rsidRPr="00BB73AE">
        <w:t xml:space="preserve">Данное сообщение является публичной офертой для заключения договора о задатке в соответствии со статьей 437 Гражданского кодекса Российской Федерации, а  подача претендентом заявки и перечисление задатка является акцептом такой оферты, после чего договор о задатке считается заключенным в письменной форме.    </w:t>
      </w:r>
    </w:p>
    <w:p w:rsidR="00E476B0" w:rsidRPr="00BB73AE" w:rsidRDefault="00E476B0" w:rsidP="00E476B0">
      <w:pPr>
        <w:pStyle w:val="a"/>
        <w:numPr>
          <w:ilvl w:val="0"/>
          <w:numId w:val="0"/>
        </w:numPr>
        <w:tabs>
          <w:tab w:val="left" w:pos="0"/>
          <w:tab w:val="left" w:pos="567"/>
        </w:tabs>
        <w:spacing w:before="0"/>
        <w:ind w:firstLine="720"/>
        <w:contextualSpacing/>
        <w:rPr>
          <w:b/>
          <w:sz w:val="24"/>
        </w:rPr>
      </w:pPr>
    </w:p>
    <w:p w:rsidR="00E476B0" w:rsidRPr="00BB73AE" w:rsidRDefault="00E476B0" w:rsidP="00E476B0">
      <w:pPr>
        <w:jc w:val="both"/>
      </w:pPr>
      <w:r w:rsidRPr="00BB73AE">
        <w:rPr>
          <w:b/>
        </w:rPr>
        <w:tab/>
        <w:t>11. Сведения обо всех предыдущих торгах по продаже указанного имущества, объявленных в течение года, предшествующего его продаже, и об итогах торгов по продаже такого имущества</w:t>
      </w:r>
      <w:r w:rsidRPr="00BB73AE">
        <w:t>: не проводились.</w:t>
      </w:r>
    </w:p>
    <w:p w:rsidR="00E476B0" w:rsidRPr="00BB73AE" w:rsidRDefault="00E476B0" w:rsidP="00E476B0">
      <w:pPr>
        <w:pStyle w:val="a"/>
        <w:numPr>
          <w:ilvl w:val="0"/>
          <w:numId w:val="0"/>
        </w:numPr>
        <w:tabs>
          <w:tab w:val="left" w:pos="0"/>
          <w:tab w:val="left" w:pos="567"/>
        </w:tabs>
        <w:spacing w:before="0"/>
        <w:ind w:firstLine="720"/>
        <w:contextualSpacing/>
        <w:rPr>
          <w:sz w:val="24"/>
        </w:rPr>
      </w:pPr>
    </w:p>
    <w:p w:rsidR="00E476B0" w:rsidRPr="00BB73AE" w:rsidRDefault="00E476B0" w:rsidP="00E476B0">
      <w:pPr>
        <w:autoSpaceDE w:val="0"/>
        <w:autoSpaceDN w:val="0"/>
        <w:adjustRightInd w:val="0"/>
        <w:contextualSpacing/>
        <w:jc w:val="both"/>
        <w:rPr>
          <w:b/>
        </w:rPr>
      </w:pPr>
      <w:r w:rsidRPr="00BB73AE">
        <w:rPr>
          <w:b/>
        </w:rPr>
        <w:tab/>
        <w:t>12. Срок подведения итогов продажи муниципального имущества:</w:t>
      </w:r>
    </w:p>
    <w:p w:rsidR="00E476B0" w:rsidRPr="00BB73AE" w:rsidRDefault="00E476B0" w:rsidP="00E476B0">
      <w:pPr>
        <w:autoSpaceDE w:val="0"/>
        <w:autoSpaceDN w:val="0"/>
        <w:adjustRightInd w:val="0"/>
        <w:contextualSpacing/>
        <w:jc w:val="both"/>
        <w:rPr>
          <w:bCs/>
        </w:rPr>
      </w:pPr>
      <w:r w:rsidRPr="00BB73AE">
        <w:rPr>
          <w:b/>
          <w:bCs/>
        </w:rPr>
        <w:tab/>
      </w:r>
      <w:r w:rsidRPr="00BB73AE">
        <w:rPr>
          <w:bCs/>
        </w:rPr>
        <w:t>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476B0" w:rsidRPr="00BB73AE" w:rsidRDefault="00E476B0" w:rsidP="00E476B0">
      <w:pPr>
        <w:autoSpaceDE w:val="0"/>
        <w:autoSpaceDN w:val="0"/>
        <w:adjustRightInd w:val="0"/>
        <w:contextualSpacing/>
        <w:jc w:val="both"/>
        <w:rPr>
          <w:shd w:val="clear" w:color="auto" w:fill="FFFFFF"/>
        </w:rPr>
      </w:pPr>
      <w:r w:rsidRPr="00BB73AE">
        <w:rPr>
          <w:bCs/>
        </w:rPr>
        <w:tab/>
      </w:r>
      <w:proofErr w:type="gramStart"/>
      <w:r w:rsidRPr="00BB73AE">
        <w:rPr>
          <w:shd w:val="clear" w:color="auto" w:fill="FFFFFF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BB73AE">
        <w:rPr>
          <w:shd w:val="clear" w:color="auto" w:fill="FFFFFF"/>
        </w:rPr>
        <w:t xml:space="preserve"> </w:t>
      </w:r>
      <w:proofErr w:type="gramStart"/>
      <w:r w:rsidRPr="00BB73AE">
        <w:rPr>
          <w:shd w:val="clear" w:color="auto" w:fill="FFFFFF"/>
        </w:rPr>
        <w:t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BB73AE">
        <w:rPr>
          <w:shd w:val="clear" w:color="auto" w:fill="FFFFFF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E476B0" w:rsidRPr="00BB73AE" w:rsidRDefault="00E476B0" w:rsidP="00E476B0">
      <w:pPr>
        <w:autoSpaceDE w:val="0"/>
        <w:autoSpaceDN w:val="0"/>
        <w:adjustRightInd w:val="0"/>
        <w:contextualSpacing/>
        <w:jc w:val="both"/>
        <w:rPr>
          <w:bCs/>
        </w:rPr>
      </w:pPr>
      <w:r w:rsidRPr="00BB73AE">
        <w:rPr>
          <w:bCs/>
        </w:rPr>
        <w:tab/>
        <w:t>Процедура аукциона считается завершенной со времени подписания продавцом протокола об итогах аукциона.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  <w:jc w:val="both"/>
      </w:pPr>
      <w:r w:rsidRPr="00BB73AE">
        <w:tab/>
        <w:t xml:space="preserve">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</w:t>
      </w:r>
      <w:r w:rsidRPr="00BB73AE">
        <w:lastRenderedPageBreak/>
        <w:t>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  <w:jc w:val="both"/>
      </w:pPr>
      <w:r w:rsidRPr="00BB73AE">
        <w:t>а) наименование имущества и иные позволяющие его индивидуализировать сведения (спецификация лота);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</w:pPr>
      <w:r w:rsidRPr="00BB73AE">
        <w:t>б) цена сделки;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</w:pPr>
      <w:r w:rsidRPr="00BB73AE">
        <w:t>в) 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E476B0" w:rsidRPr="00BB73AE" w:rsidRDefault="00E476B0" w:rsidP="00E476B0">
      <w:pPr>
        <w:ind w:firstLine="709"/>
        <w:contextualSpacing/>
        <w:jc w:val="both"/>
      </w:pPr>
      <w:r w:rsidRPr="00BB73AE">
        <w:rPr>
          <w:b/>
        </w:rPr>
        <w:t xml:space="preserve">13. Порядок определения победителей: </w:t>
      </w:r>
      <w:r w:rsidRPr="00BB73AE">
        <w:t xml:space="preserve">победителем аукциона признается участник, предложивший наиболее высокую цену за объект продажи. </w:t>
      </w:r>
    </w:p>
    <w:p w:rsidR="00E476B0" w:rsidRPr="00BB73AE" w:rsidRDefault="00E476B0" w:rsidP="00E476B0">
      <w:pPr>
        <w:pStyle w:val="3"/>
        <w:spacing w:after="0"/>
        <w:ind w:firstLine="709"/>
        <w:contextualSpacing/>
        <w:jc w:val="both"/>
        <w:rPr>
          <w:b/>
          <w:sz w:val="24"/>
          <w:szCs w:val="24"/>
        </w:rPr>
      </w:pPr>
    </w:p>
    <w:p w:rsidR="00E476B0" w:rsidRPr="00BB73AE" w:rsidRDefault="00E476B0" w:rsidP="00E476B0">
      <w:pPr>
        <w:pStyle w:val="3"/>
        <w:spacing w:after="0"/>
        <w:ind w:firstLine="709"/>
        <w:contextualSpacing/>
        <w:jc w:val="both"/>
        <w:rPr>
          <w:b/>
          <w:sz w:val="24"/>
          <w:szCs w:val="24"/>
        </w:rPr>
      </w:pPr>
      <w:r w:rsidRPr="00BB73AE">
        <w:rPr>
          <w:b/>
          <w:sz w:val="24"/>
          <w:szCs w:val="24"/>
        </w:rPr>
        <w:t xml:space="preserve">14. </w:t>
      </w:r>
      <w:proofErr w:type="gramStart"/>
      <w:r w:rsidRPr="00BB73AE">
        <w:rPr>
          <w:b/>
          <w:sz w:val="24"/>
          <w:szCs w:val="24"/>
        </w:rPr>
        <w:t>Заявки и документы претендентов на участие в торгах принимаются:</w:t>
      </w:r>
      <w:r w:rsidRPr="00BB73AE">
        <w:rPr>
          <w:sz w:val="24"/>
          <w:szCs w:val="24"/>
        </w:rPr>
        <w:t xml:space="preserve"> в электронной форме посредством системы электронного документооборота на сайте ЭП (</w:t>
      </w:r>
      <w:hyperlink r:id="rId13" w:history="1">
        <w:r w:rsidRPr="00BB73AE">
          <w:rPr>
            <w:rStyle w:val="a9"/>
            <w:sz w:val="24"/>
            <w:szCs w:val="24"/>
          </w:rPr>
          <w:t>https://www.rts-tender.ru</w:t>
        </w:r>
      </w:hyperlink>
      <w:r w:rsidRPr="00BB73AE">
        <w:rPr>
          <w:sz w:val="24"/>
          <w:szCs w:val="24"/>
        </w:rPr>
        <w:t xml:space="preserve">), через оператора ЭП, в соответствии с регламентом ЭП, </w:t>
      </w:r>
      <w:r w:rsidRPr="00BB73AE">
        <w:rPr>
          <w:b/>
          <w:sz w:val="24"/>
          <w:szCs w:val="24"/>
        </w:rPr>
        <w:t>с 10 час. 00 мин. (время московское) «</w:t>
      </w:r>
      <w:r w:rsidR="00927C0C">
        <w:rPr>
          <w:b/>
          <w:sz w:val="24"/>
          <w:szCs w:val="24"/>
        </w:rPr>
        <w:t>08</w:t>
      </w:r>
      <w:r w:rsidRPr="00BB73AE">
        <w:rPr>
          <w:b/>
          <w:sz w:val="24"/>
          <w:szCs w:val="24"/>
        </w:rPr>
        <w:t xml:space="preserve">» </w:t>
      </w:r>
      <w:r w:rsidR="00927C0C">
        <w:rPr>
          <w:b/>
          <w:sz w:val="24"/>
          <w:szCs w:val="24"/>
        </w:rPr>
        <w:t>июл</w:t>
      </w:r>
      <w:r w:rsidR="00013745" w:rsidRPr="00BB73AE">
        <w:rPr>
          <w:b/>
          <w:sz w:val="24"/>
          <w:szCs w:val="24"/>
        </w:rPr>
        <w:t>я</w:t>
      </w:r>
      <w:r w:rsidRPr="00BB73AE">
        <w:rPr>
          <w:b/>
          <w:sz w:val="24"/>
          <w:szCs w:val="24"/>
        </w:rPr>
        <w:t xml:space="preserve"> 2023 года по 10 час. 00 мин. (время московское) «</w:t>
      </w:r>
      <w:r w:rsidR="00927C0C">
        <w:rPr>
          <w:b/>
          <w:sz w:val="24"/>
          <w:szCs w:val="24"/>
        </w:rPr>
        <w:t>02</w:t>
      </w:r>
      <w:r w:rsidRPr="00BB73AE">
        <w:rPr>
          <w:b/>
          <w:sz w:val="24"/>
          <w:szCs w:val="24"/>
        </w:rPr>
        <w:t xml:space="preserve">» </w:t>
      </w:r>
      <w:r w:rsidR="00927C0C">
        <w:rPr>
          <w:b/>
          <w:sz w:val="24"/>
          <w:szCs w:val="24"/>
        </w:rPr>
        <w:t>августа</w:t>
      </w:r>
      <w:r w:rsidRPr="00BB73AE">
        <w:rPr>
          <w:b/>
          <w:sz w:val="24"/>
          <w:szCs w:val="24"/>
        </w:rPr>
        <w:t xml:space="preserve"> 2023 года.</w:t>
      </w:r>
      <w:proofErr w:type="gramEnd"/>
    </w:p>
    <w:p w:rsidR="00E476B0" w:rsidRPr="00BB73AE" w:rsidRDefault="00E476B0" w:rsidP="00E476B0">
      <w:pPr>
        <w:ind w:firstLine="720"/>
        <w:contextualSpacing/>
        <w:jc w:val="both"/>
        <w:rPr>
          <w:b/>
          <w:bCs/>
        </w:rPr>
      </w:pPr>
    </w:p>
    <w:p w:rsidR="00E476B0" w:rsidRPr="00BB73AE" w:rsidRDefault="00E476B0" w:rsidP="00E476B0">
      <w:pPr>
        <w:ind w:firstLine="720"/>
        <w:contextualSpacing/>
        <w:jc w:val="both"/>
        <w:rPr>
          <w:bCs/>
        </w:rPr>
      </w:pPr>
      <w:r w:rsidRPr="00BB73AE">
        <w:rPr>
          <w:b/>
          <w:bCs/>
        </w:rPr>
        <w:t xml:space="preserve">15. Определение участников аукциона состоится: с 10-00 </w:t>
      </w:r>
      <w:r w:rsidRPr="00BB73AE">
        <w:rPr>
          <w:b/>
        </w:rPr>
        <w:t xml:space="preserve">(время московское) </w:t>
      </w:r>
      <w:r w:rsidRPr="00BB73AE">
        <w:rPr>
          <w:b/>
          <w:bCs/>
        </w:rPr>
        <w:t>«</w:t>
      </w:r>
      <w:r w:rsidR="00927C0C">
        <w:rPr>
          <w:b/>
          <w:bCs/>
        </w:rPr>
        <w:t>02</w:t>
      </w:r>
      <w:r w:rsidRPr="00BB73AE">
        <w:rPr>
          <w:b/>
          <w:bCs/>
        </w:rPr>
        <w:t xml:space="preserve">» </w:t>
      </w:r>
      <w:r w:rsidR="00927C0C">
        <w:rPr>
          <w:b/>
          <w:bCs/>
        </w:rPr>
        <w:t>августа</w:t>
      </w:r>
      <w:r w:rsidRPr="00BB73AE">
        <w:rPr>
          <w:b/>
          <w:bCs/>
        </w:rPr>
        <w:t xml:space="preserve"> 2023г. по 10-00 </w:t>
      </w:r>
      <w:r w:rsidRPr="00BB73AE">
        <w:rPr>
          <w:b/>
        </w:rPr>
        <w:t xml:space="preserve">(время московское) </w:t>
      </w:r>
      <w:r w:rsidRPr="00BB73AE">
        <w:rPr>
          <w:b/>
          <w:bCs/>
        </w:rPr>
        <w:t>«</w:t>
      </w:r>
      <w:r w:rsidR="00927C0C">
        <w:rPr>
          <w:b/>
          <w:bCs/>
        </w:rPr>
        <w:t>03</w:t>
      </w:r>
      <w:r w:rsidRPr="00BB73AE">
        <w:rPr>
          <w:b/>
          <w:bCs/>
        </w:rPr>
        <w:t>»</w:t>
      </w:r>
      <w:r w:rsidR="003510ED" w:rsidRPr="00BB73AE">
        <w:rPr>
          <w:b/>
          <w:bCs/>
        </w:rPr>
        <w:t xml:space="preserve"> </w:t>
      </w:r>
      <w:r w:rsidR="00927C0C">
        <w:rPr>
          <w:b/>
          <w:bCs/>
        </w:rPr>
        <w:t>августа</w:t>
      </w:r>
      <w:r w:rsidRPr="00BB73AE">
        <w:rPr>
          <w:b/>
          <w:bCs/>
        </w:rPr>
        <w:t xml:space="preserve"> 2023г.</w:t>
      </w:r>
    </w:p>
    <w:p w:rsidR="00E476B0" w:rsidRPr="00BB73AE" w:rsidRDefault="00E476B0" w:rsidP="00E476B0">
      <w:pPr>
        <w:ind w:firstLine="720"/>
        <w:contextualSpacing/>
        <w:jc w:val="both"/>
        <w:rPr>
          <w:bCs/>
        </w:rPr>
      </w:pPr>
    </w:p>
    <w:p w:rsidR="00E476B0" w:rsidRPr="00927C0C" w:rsidRDefault="00E476B0" w:rsidP="004C2E8B">
      <w:pPr>
        <w:contextualSpacing/>
        <w:jc w:val="both"/>
      </w:pPr>
      <w:r w:rsidRPr="00BB73AE">
        <w:rPr>
          <w:b/>
        </w:rPr>
        <w:tab/>
        <w:t xml:space="preserve">16. Порядок ознакомления покупателей с иной информацией, условиями договора купли-продажи: </w:t>
      </w:r>
      <w:r w:rsidRPr="00BB73AE">
        <w:t xml:space="preserve">ознакомиться с иными сведениями об имуществе, </w:t>
      </w:r>
      <w:r w:rsidR="00232497" w:rsidRPr="00BB73AE">
        <w:t xml:space="preserve">осмотреть имущество </w:t>
      </w:r>
      <w:r w:rsidRPr="00BB73AE">
        <w:t xml:space="preserve">можно с момента начала приема заявок на сайте </w:t>
      </w:r>
      <w:hyperlink r:id="rId14" w:history="1">
        <w:r w:rsidRPr="00BB73AE">
          <w:rPr>
            <w:rStyle w:val="a9"/>
          </w:rPr>
          <w:t>https://www.rts-tender.ru</w:t>
        </w:r>
      </w:hyperlink>
      <w:r w:rsidRPr="00BB73AE">
        <w:t xml:space="preserve"> и</w:t>
      </w:r>
      <w:r w:rsidR="00232497" w:rsidRPr="00BB73AE">
        <w:t xml:space="preserve"> до окончания приема заявок. </w:t>
      </w:r>
      <w:proofErr w:type="gramStart"/>
      <w:r w:rsidR="00232497" w:rsidRPr="00BB73AE">
        <w:t xml:space="preserve">Для осмотра имущества необходимо </w:t>
      </w:r>
      <w:r w:rsidR="00232497" w:rsidRPr="00927C0C">
        <w:t xml:space="preserve">обратиться </w:t>
      </w:r>
      <w:r w:rsidR="00E93CF0" w:rsidRPr="00927C0C">
        <w:t xml:space="preserve">по рабочим дням </w:t>
      </w:r>
      <w:r w:rsidR="00E93CF0" w:rsidRPr="00DE2B3B">
        <w:t>с 9 час. 00 мин. до 1</w:t>
      </w:r>
      <w:r w:rsidR="00B96563" w:rsidRPr="00DE2B3B">
        <w:t>5</w:t>
      </w:r>
      <w:r w:rsidR="00E93CF0" w:rsidRPr="00DE2B3B">
        <w:t xml:space="preserve"> час. 00 мин. (перерыв на обед с 13 час. 00 мин. до 14 час. 00 мин. (время местное)</w:t>
      </w:r>
      <w:r w:rsidR="00E93CF0" w:rsidRPr="00927C0C">
        <w:t xml:space="preserve"> по адресу:</w:t>
      </w:r>
      <w:r w:rsidR="000F2B80" w:rsidRPr="00927C0C">
        <w:t xml:space="preserve"> </w:t>
      </w:r>
      <w:r w:rsidR="00196437" w:rsidRPr="00927C0C">
        <w:t xml:space="preserve">460513 Оренбургская область Оренбургский район село </w:t>
      </w:r>
      <w:proofErr w:type="spellStart"/>
      <w:r w:rsidR="00196437" w:rsidRPr="00927C0C">
        <w:t>Струково</w:t>
      </w:r>
      <w:proofErr w:type="spellEnd"/>
      <w:r w:rsidR="00196437" w:rsidRPr="00927C0C">
        <w:t xml:space="preserve"> улица Школьная 4</w:t>
      </w:r>
      <w:r w:rsidR="000F2B80" w:rsidRPr="00927C0C">
        <w:t xml:space="preserve">, тел.: </w:t>
      </w:r>
      <w:r w:rsidR="00196437" w:rsidRPr="00927C0C">
        <w:t xml:space="preserve">8 </w:t>
      </w:r>
      <w:r w:rsidR="000F2B80" w:rsidRPr="00927C0C">
        <w:t xml:space="preserve">(3532) </w:t>
      </w:r>
      <w:r w:rsidR="00196437" w:rsidRPr="00927C0C">
        <w:rPr>
          <w:bCs/>
        </w:rPr>
        <w:t>39-94-80</w:t>
      </w:r>
      <w:r w:rsidR="000F2B80" w:rsidRPr="00927C0C">
        <w:t xml:space="preserve">,  э/почта: </w:t>
      </w:r>
      <w:proofErr w:type="spellStart"/>
      <w:r w:rsidR="00196437" w:rsidRPr="00927C0C">
        <w:rPr>
          <w:bCs/>
          <w:lang w:val="en-US"/>
        </w:rPr>
        <w:t>mo</w:t>
      </w:r>
      <w:proofErr w:type="spellEnd"/>
      <w:r w:rsidR="00196437" w:rsidRPr="00927C0C">
        <w:rPr>
          <w:bCs/>
        </w:rPr>
        <w:t>-</w:t>
      </w:r>
      <w:proofErr w:type="spellStart"/>
      <w:r w:rsidR="00196437" w:rsidRPr="00927C0C">
        <w:rPr>
          <w:bCs/>
          <w:lang w:val="en-US"/>
        </w:rPr>
        <w:t>struk</w:t>
      </w:r>
      <w:proofErr w:type="spellEnd"/>
      <w:r w:rsidR="00196437" w:rsidRPr="00927C0C">
        <w:rPr>
          <w:bCs/>
        </w:rPr>
        <w:t>@</w:t>
      </w:r>
      <w:proofErr w:type="spellStart"/>
      <w:r w:rsidR="00196437" w:rsidRPr="00927C0C">
        <w:rPr>
          <w:bCs/>
          <w:lang w:val="en-US"/>
        </w:rPr>
        <w:t>yandex</w:t>
      </w:r>
      <w:proofErr w:type="spellEnd"/>
      <w:r w:rsidR="00196437" w:rsidRPr="00927C0C">
        <w:rPr>
          <w:bCs/>
        </w:rPr>
        <w:t>.</w:t>
      </w:r>
      <w:proofErr w:type="spellStart"/>
      <w:r w:rsidR="00196437" w:rsidRPr="00927C0C">
        <w:rPr>
          <w:bCs/>
          <w:lang w:val="en-US"/>
        </w:rPr>
        <w:t>ru</w:t>
      </w:r>
      <w:proofErr w:type="spellEnd"/>
      <w:proofErr w:type="gramEnd"/>
    </w:p>
    <w:p w:rsidR="00E476B0" w:rsidRPr="00927C0C" w:rsidRDefault="00E476B0" w:rsidP="00E476B0">
      <w:pPr>
        <w:tabs>
          <w:tab w:val="num" w:pos="540"/>
        </w:tabs>
        <w:ind w:firstLine="709"/>
        <w:contextualSpacing/>
        <w:jc w:val="both"/>
        <w:rPr>
          <w:b/>
        </w:rPr>
      </w:pPr>
    </w:p>
    <w:p w:rsidR="00E476B0" w:rsidRPr="00BB73AE" w:rsidRDefault="00E476B0" w:rsidP="00E476B0">
      <w:pPr>
        <w:tabs>
          <w:tab w:val="num" w:pos="540"/>
        </w:tabs>
        <w:ind w:firstLine="709"/>
        <w:contextualSpacing/>
        <w:jc w:val="both"/>
        <w:rPr>
          <w:rFonts w:eastAsia="Calibri"/>
          <w:bCs/>
        </w:rPr>
      </w:pPr>
      <w:r w:rsidRPr="00BB73AE">
        <w:rPr>
          <w:b/>
        </w:rPr>
        <w:t xml:space="preserve">17. Ограничения участия отдельных категорий физических и юридических лиц, в приватизации имущества: </w:t>
      </w:r>
      <w:r w:rsidRPr="00BB73AE">
        <w:t>п</w:t>
      </w:r>
      <w:r w:rsidRPr="00BB73AE">
        <w:rPr>
          <w:rFonts w:eastAsia="Calibri"/>
          <w:bCs/>
        </w:rPr>
        <w:t xml:space="preserve">окупателями приватизируемого имущества  могут быть любые физические и юридические лица, за исключением: </w:t>
      </w:r>
    </w:p>
    <w:p w:rsidR="00E476B0" w:rsidRPr="00BB73AE" w:rsidRDefault="00E476B0" w:rsidP="00E476B0">
      <w:pPr>
        <w:tabs>
          <w:tab w:val="num" w:pos="540"/>
        </w:tabs>
        <w:ind w:firstLine="709"/>
        <w:contextualSpacing/>
        <w:jc w:val="both"/>
        <w:rPr>
          <w:rFonts w:eastAsia="Calibri"/>
          <w:bCs/>
        </w:rPr>
      </w:pPr>
      <w:r w:rsidRPr="00BB73AE">
        <w:rPr>
          <w:rFonts w:eastAsia="Calibri"/>
          <w:bCs/>
        </w:rPr>
        <w:t>- государственных и муниципальных унитарных предприятий, государственных и муниципальных учреждений;</w:t>
      </w:r>
    </w:p>
    <w:p w:rsidR="00E476B0" w:rsidRPr="00BB73AE" w:rsidRDefault="00E476B0" w:rsidP="00E476B0">
      <w:pPr>
        <w:tabs>
          <w:tab w:val="num" w:pos="540"/>
        </w:tabs>
        <w:ind w:firstLine="709"/>
        <w:contextualSpacing/>
        <w:jc w:val="both"/>
      </w:pPr>
      <w:r w:rsidRPr="00BB73AE">
        <w:rPr>
          <w:rFonts w:eastAsia="Calibri"/>
          <w:bCs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</w:t>
      </w:r>
      <w:r w:rsidRPr="00BB73AE">
        <w:t xml:space="preserve"> ст. 25 Федерального  закона; от 21.12.2001г. № 178-ФЗ «О приватизации государственного и муниципального имущества»;</w:t>
      </w:r>
    </w:p>
    <w:p w:rsidR="00E476B0" w:rsidRPr="00BB73AE" w:rsidRDefault="00E476B0" w:rsidP="00E476B0">
      <w:pPr>
        <w:autoSpaceDE w:val="0"/>
        <w:autoSpaceDN w:val="0"/>
        <w:ind w:firstLine="540"/>
        <w:contextualSpacing/>
        <w:jc w:val="both"/>
        <w:rPr>
          <w:rFonts w:eastAsia="Calibri"/>
          <w:b/>
          <w:bCs/>
          <w:lang w:eastAsia="en-US"/>
        </w:rPr>
      </w:pPr>
      <w:proofErr w:type="gramStart"/>
      <w:r w:rsidRPr="00BB73AE">
        <w:rPr>
          <w:rFonts w:eastAsia="Calibri"/>
          <w:b/>
          <w:bCs/>
          <w:lang w:eastAsia="en-US"/>
        </w:rPr>
        <w:t xml:space="preserve">- </w:t>
      </w:r>
      <w:r w:rsidRPr="00BB73AE">
        <w:rPr>
          <w:rFonts w:eastAsia="Calibri"/>
          <w:bCs/>
          <w:lang w:eastAsia="en-US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5" w:history="1">
        <w:r w:rsidRPr="00BB73AE">
          <w:rPr>
            <w:rFonts w:eastAsia="Calibri"/>
            <w:bCs/>
            <w:lang w:eastAsia="en-US"/>
          </w:rPr>
          <w:t>перечень</w:t>
        </w:r>
      </w:hyperlink>
      <w:r w:rsidRPr="00BB73AE">
        <w:rPr>
          <w:rFonts w:eastAsia="Calibri"/>
          <w:bCs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BB73AE">
        <w:rPr>
          <w:rFonts w:eastAsia="Calibri"/>
          <w:bCs/>
          <w:lang w:eastAsia="en-US"/>
        </w:rPr>
        <w:t>бенефициарных</w:t>
      </w:r>
      <w:proofErr w:type="spellEnd"/>
      <w:r w:rsidRPr="00BB73AE">
        <w:rPr>
          <w:rFonts w:eastAsia="Calibri"/>
          <w:bCs/>
          <w:lang w:eastAsia="en-US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BB73AE">
        <w:rPr>
          <w:rFonts w:eastAsia="Calibri"/>
          <w:bCs/>
          <w:lang w:eastAsia="en-US"/>
        </w:rPr>
        <w:t xml:space="preserve"> Федерации.</w:t>
      </w:r>
    </w:p>
    <w:p w:rsidR="00E476B0" w:rsidRPr="00BB73AE" w:rsidRDefault="00E476B0" w:rsidP="00E476B0">
      <w:pPr>
        <w:pStyle w:val="21"/>
        <w:tabs>
          <w:tab w:val="num" w:pos="0"/>
        </w:tabs>
        <w:spacing w:after="0" w:line="240" w:lineRule="auto"/>
        <w:ind w:left="0" w:firstLine="709"/>
        <w:contextualSpacing/>
        <w:jc w:val="both"/>
        <w:rPr>
          <w:b/>
        </w:rPr>
      </w:pPr>
    </w:p>
    <w:p w:rsidR="00E476B0" w:rsidRPr="00BB73AE" w:rsidRDefault="00E476B0" w:rsidP="00E476B0">
      <w:pPr>
        <w:pStyle w:val="21"/>
        <w:tabs>
          <w:tab w:val="num" w:pos="0"/>
        </w:tabs>
        <w:spacing w:after="0" w:line="240" w:lineRule="auto"/>
        <w:ind w:left="0" w:firstLine="709"/>
        <w:contextualSpacing/>
        <w:jc w:val="both"/>
        <w:rPr>
          <w:b/>
          <w:bCs/>
        </w:rPr>
      </w:pPr>
      <w:r w:rsidRPr="00BB73AE">
        <w:rPr>
          <w:b/>
        </w:rPr>
        <w:t xml:space="preserve">18. </w:t>
      </w:r>
      <w:proofErr w:type="gramStart"/>
      <w:r w:rsidRPr="00BB73AE">
        <w:rPr>
          <w:b/>
        </w:rPr>
        <w:t>К участию в аукционе допускаются:</w:t>
      </w:r>
      <w:r w:rsidRPr="00BB73AE">
        <w:t xml:space="preserve"> физические и юридические лица, признаваемые покупателями в соответствии со ст. 5 Федерального закона от 21.12.2001 № 178-ФЗ «О приватизации государственного и муниципального имущества», Положением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своевременно подавшие заявку на участие в аукционе, представившие надлежащим образом оформленные</w:t>
      </w:r>
      <w:proofErr w:type="gramEnd"/>
      <w:r w:rsidRPr="00BB73AE">
        <w:t xml:space="preserve"> документы в соответствии с перечнем, установленным в настоящем сообщении, и </w:t>
      </w:r>
      <w:r w:rsidRPr="00BB73AE">
        <w:lastRenderedPageBreak/>
        <w:t>обеспечившие поступление на счет ЭП, указанный в настоящем информационном сообщении, установленной суммы задатка в порядке и сроки, предусмотренные настоящим сообщением и договором о задатке.</w:t>
      </w:r>
    </w:p>
    <w:p w:rsidR="00E476B0" w:rsidRPr="00BB73AE" w:rsidRDefault="00E476B0" w:rsidP="00E476B0">
      <w:pPr>
        <w:pStyle w:val="21"/>
        <w:tabs>
          <w:tab w:val="num" w:pos="0"/>
        </w:tabs>
        <w:spacing w:after="0" w:line="240" w:lineRule="auto"/>
        <w:ind w:left="0" w:firstLine="709"/>
        <w:contextualSpacing/>
        <w:jc w:val="both"/>
        <w:rPr>
          <w:b/>
          <w:bCs/>
        </w:rPr>
      </w:pPr>
    </w:p>
    <w:p w:rsidR="00E476B0" w:rsidRPr="00BB73AE" w:rsidRDefault="00E476B0" w:rsidP="00E476B0">
      <w:pPr>
        <w:pStyle w:val="21"/>
        <w:tabs>
          <w:tab w:val="num" w:pos="0"/>
        </w:tabs>
        <w:spacing w:after="0" w:line="240" w:lineRule="auto"/>
        <w:ind w:left="0" w:firstLine="709"/>
        <w:contextualSpacing/>
        <w:jc w:val="both"/>
        <w:rPr>
          <w:b/>
          <w:bCs/>
        </w:rPr>
      </w:pPr>
      <w:r w:rsidRPr="00BB73AE">
        <w:rPr>
          <w:b/>
          <w:bCs/>
        </w:rPr>
        <w:t>19. Порядок подачи заявок:</w:t>
      </w:r>
    </w:p>
    <w:p w:rsidR="00E476B0" w:rsidRPr="00BB73AE" w:rsidRDefault="00E476B0" w:rsidP="00E476B0">
      <w:pPr>
        <w:suppressAutoHyphens/>
        <w:ind w:firstLine="567"/>
        <w:jc w:val="both"/>
      </w:pPr>
      <w:r w:rsidRPr="00BB73AE">
        <w:t xml:space="preserve">Подача заявок осуществляется через электронную площадку </w:t>
      </w:r>
      <w:r w:rsidRPr="00BB73AE">
        <w:rPr>
          <w:rFonts w:eastAsia="Calibri"/>
          <w:b/>
          <w:bCs/>
        </w:rPr>
        <w:t>www.rts-tender.ru</w:t>
      </w:r>
      <w:r w:rsidRPr="00BB73AE">
        <w:rPr>
          <w:b/>
          <w:bCs/>
        </w:rPr>
        <w:t xml:space="preserve"> </w:t>
      </w:r>
      <w:r w:rsidRPr="00BB73AE">
        <w:t>в форме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усиленной квалифицированной электронной подписью претендента либо лица, имеющего право действовать от имени претендента. Наличие электронной подписи означает, что документы и сведения, поданные в форме электронных документов, направлены от имени претендента, и отправитель несет ответственность за подлинность и достоверность таких документов и сведений.</w:t>
      </w:r>
    </w:p>
    <w:p w:rsidR="00E476B0" w:rsidRPr="00BB73AE" w:rsidRDefault="00E476B0" w:rsidP="00E476B0">
      <w:pPr>
        <w:suppressAutoHyphens/>
        <w:ind w:firstLine="567"/>
        <w:jc w:val="both"/>
      </w:pPr>
      <w:r w:rsidRPr="00BB73AE">
        <w:t>Заявка подается по форме, приведенной в Приложении № 2 к настоящему извещению, с приложением электронных образов следующих документов:</w:t>
      </w:r>
    </w:p>
    <w:p w:rsidR="00E476B0" w:rsidRPr="00BB73AE" w:rsidRDefault="00E476B0" w:rsidP="00E476B0">
      <w:pPr>
        <w:tabs>
          <w:tab w:val="left" w:pos="993"/>
        </w:tabs>
        <w:ind w:firstLine="567"/>
        <w:contextualSpacing/>
        <w:jc w:val="both"/>
        <w:rPr>
          <w:b/>
          <w:i/>
        </w:rPr>
      </w:pPr>
      <w:r w:rsidRPr="00BB73AE">
        <w:rPr>
          <w:b/>
          <w:i/>
        </w:rPr>
        <w:t>Юридические лица:</w:t>
      </w:r>
    </w:p>
    <w:p w:rsidR="00E476B0" w:rsidRPr="00BB73AE" w:rsidRDefault="00E476B0" w:rsidP="00E476B0">
      <w:pPr>
        <w:tabs>
          <w:tab w:val="left" w:pos="993"/>
        </w:tabs>
        <w:ind w:firstLine="567"/>
        <w:contextualSpacing/>
        <w:jc w:val="both"/>
      </w:pPr>
      <w:r w:rsidRPr="00BB73AE">
        <w:t>- Заверенные копии учредительных документов;</w:t>
      </w:r>
    </w:p>
    <w:p w:rsidR="00E476B0" w:rsidRPr="00BB73AE" w:rsidRDefault="00E476B0" w:rsidP="00E476B0">
      <w:pPr>
        <w:tabs>
          <w:tab w:val="left" w:pos="993"/>
        </w:tabs>
        <w:ind w:firstLine="567"/>
        <w:contextualSpacing/>
        <w:jc w:val="both"/>
      </w:pPr>
      <w:r w:rsidRPr="00BB73AE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:rsidR="00E476B0" w:rsidRPr="00BB73AE" w:rsidRDefault="00E476B0" w:rsidP="00E476B0">
      <w:pPr>
        <w:tabs>
          <w:tab w:val="left" w:pos="993"/>
        </w:tabs>
        <w:ind w:firstLine="567"/>
        <w:contextualSpacing/>
        <w:jc w:val="both"/>
      </w:pPr>
      <w:r w:rsidRPr="00BB73AE">
        <w:t>- Документ, который подтверждает полномочия руководителя юридического лица на осуществлении действий от имени юридического лица (копия решения о назначении этого лица или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E476B0" w:rsidRPr="00BB73AE" w:rsidRDefault="00E476B0" w:rsidP="00E476B0">
      <w:pPr>
        <w:tabs>
          <w:tab w:val="left" w:pos="993"/>
        </w:tabs>
        <w:ind w:firstLine="567"/>
        <w:contextualSpacing/>
        <w:jc w:val="both"/>
      </w:pPr>
      <w:r w:rsidRPr="00BB73AE">
        <w:rPr>
          <w:b/>
          <w:i/>
        </w:rPr>
        <w:t>Физические лица</w:t>
      </w:r>
      <w:r w:rsidRPr="00BB73AE">
        <w:t xml:space="preserve"> предъявляют документ, удостоверяющий личность, или представляют копии всех его листов.</w:t>
      </w:r>
    </w:p>
    <w:p w:rsidR="00E476B0" w:rsidRPr="00BB73AE" w:rsidRDefault="00E476B0" w:rsidP="00E476B0">
      <w:pPr>
        <w:tabs>
          <w:tab w:val="left" w:pos="993"/>
        </w:tabs>
        <w:ind w:firstLine="567"/>
        <w:contextualSpacing/>
        <w:jc w:val="both"/>
      </w:pPr>
      <w:r w:rsidRPr="00BB73AE">
        <w:t>В случае</w:t>
      </w:r>
      <w:proofErr w:type="gramStart"/>
      <w:r w:rsidRPr="00BB73AE">
        <w:t>,</w:t>
      </w:r>
      <w:proofErr w:type="gramEnd"/>
      <w:r w:rsidRPr="00BB73AE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 заверенная копия такой доверенности.</w:t>
      </w:r>
    </w:p>
    <w:p w:rsidR="00E476B0" w:rsidRPr="00BB73AE" w:rsidRDefault="00E476B0" w:rsidP="00E476B0">
      <w:pPr>
        <w:tabs>
          <w:tab w:val="left" w:pos="993"/>
        </w:tabs>
        <w:ind w:firstLine="567"/>
        <w:contextualSpacing/>
        <w:jc w:val="both"/>
      </w:pPr>
      <w:r w:rsidRPr="00BB73AE">
        <w:t>В случае</w:t>
      </w:r>
      <w:proofErr w:type="gramStart"/>
      <w:r w:rsidRPr="00BB73AE">
        <w:t>,</w:t>
      </w:r>
      <w:proofErr w:type="gramEnd"/>
      <w:r w:rsidRPr="00BB73AE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 </w:t>
      </w:r>
    </w:p>
    <w:p w:rsidR="00E476B0" w:rsidRPr="00BB73AE" w:rsidRDefault="00E476B0" w:rsidP="00E476B0">
      <w:pPr>
        <w:ind w:firstLine="567"/>
        <w:contextualSpacing/>
        <w:jc w:val="both"/>
      </w:pPr>
      <w:r w:rsidRPr="00BB73AE">
        <w:t xml:space="preserve">Соблюдение претендентом указанных требований означает, что заявка и документы, представляемые одновременно с заявкой, поданы от имени претендента. </w:t>
      </w:r>
    </w:p>
    <w:p w:rsidR="00E476B0" w:rsidRPr="00BB73AE" w:rsidRDefault="00E476B0" w:rsidP="00E476B0">
      <w:pPr>
        <w:ind w:firstLine="567"/>
        <w:contextualSpacing/>
        <w:jc w:val="both"/>
      </w:pPr>
      <w:r w:rsidRPr="00BB73AE">
        <w:t xml:space="preserve">К указанным выше документам прилагается также их ОПИСЬ, составленная в произвольной форме с указанием наименования прикладываемого документа и количества листов каждого документа. </w:t>
      </w:r>
    </w:p>
    <w:p w:rsidR="00E476B0" w:rsidRPr="00BB73AE" w:rsidRDefault="00E476B0" w:rsidP="00E476B0">
      <w:pPr>
        <w:ind w:firstLine="567"/>
        <w:contextualSpacing/>
        <w:jc w:val="both"/>
      </w:pPr>
      <w:r w:rsidRPr="00BB73AE">
        <w:t xml:space="preserve">Одно лицо имеет право подать только одну заявку. </w:t>
      </w:r>
    </w:p>
    <w:p w:rsidR="00E476B0" w:rsidRPr="00BB73AE" w:rsidRDefault="00E476B0" w:rsidP="00E476B0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</w:rPr>
      </w:pPr>
      <w:r w:rsidRPr="00BB73AE">
        <w:rPr>
          <w:rFonts w:eastAsia="Calibri"/>
        </w:rPr>
        <w:t>При приеме заявок от претендентов ЭП обеспечивает регистрацию заявок и прилагаемых к ним документов в журнале приема заявок. Каждой заявке присваивается номер и в течение одного часа направляет в Личный кабинет Претендента уведомление о регистрации заявки.</w:t>
      </w:r>
    </w:p>
    <w:p w:rsidR="00E476B0" w:rsidRPr="00BB73AE" w:rsidRDefault="00E476B0" w:rsidP="00E476B0">
      <w:pPr>
        <w:ind w:firstLine="567"/>
        <w:contextualSpacing/>
        <w:jc w:val="both"/>
      </w:pPr>
      <w:r w:rsidRPr="00BB73AE">
        <w:t>Заявки подаются и принимаются одновременно с полным комплектом требуемых для участия в аукционе документов, оформленных надлежащим образом.</w:t>
      </w:r>
    </w:p>
    <w:p w:rsidR="00E476B0" w:rsidRPr="00BB73AE" w:rsidRDefault="00E476B0" w:rsidP="00E476B0">
      <w:pPr>
        <w:tabs>
          <w:tab w:val="left" w:pos="993"/>
        </w:tabs>
        <w:ind w:firstLine="709"/>
        <w:contextualSpacing/>
        <w:jc w:val="both"/>
        <w:rPr>
          <w:b/>
          <w:i/>
        </w:rPr>
      </w:pPr>
    </w:p>
    <w:p w:rsidR="00E476B0" w:rsidRPr="00BB73AE" w:rsidRDefault="00E476B0" w:rsidP="00E476B0">
      <w:pPr>
        <w:ind w:firstLine="851"/>
        <w:contextualSpacing/>
        <w:jc w:val="both"/>
        <w:rPr>
          <w:b/>
        </w:rPr>
      </w:pPr>
      <w:r w:rsidRPr="00BB73AE">
        <w:rPr>
          <w:b/>
        </w:rPr>
        <w:t>20. Порядок отзыва заявки на участие в аукционе:</w:t>
      </w:r>
    </w:p>
    <w:p w:rsidR="00E476B0" w:rsidRPr="00BB73AE" w:rsidRDefault="00E476B0" w:rsidP="00E476B0">
      <w:pPr>
        <w:ind w:firstLine="851"/>
        <w:contextualSpacing/>
        <w:jc w:val="both"/>
        <w:rPr>
          <w:bCs/>
        </w:rPr>
      </w:pPr>
      <w:r w:rsidRPr="00BB73AE">
        <w:rPr>
          <w:bCs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площадку, за исключением случая проведения продажи имущества без объявления цены.</w:t>
      </w:r>
    </w:p>
    <w:p w:rsidR="00E476B0" w:rsidRPr="00BB73AE" w:rsidRDefault="00E476B0" w:rsidP="00E476B0">
      <w:pPr>
        <w:ind w:firstLine="851"/>
        <w:contextualSpacing/>
        <w:jc w:val="both"/>
        <w:rPr>
          <w:bCs/>
        </w:rPr>
      </w:pPr>
      <w:r w:rsidRPr="00BB73AE">
        <w:rPr>
          <w:bCs/>
        </w:rPr>
        <w:t>В случае отзыва претендентом заявки в порядке, установленном настоящим Положением, уведомление об отзыве заявки вместе с заявкой в течение одного часа поступает в "личный кабинет" продавца, о чем претенденту направляется соответствующее уведомление.</w:t>
      </w:r>
    </w:p>
    <w:p w:rsidR="00E476B0" w:rsidRPr="00BB73AE" w:rsidRDefault="00E476B0" w:rsidP="00E476B0">
      <w:pPr>
        <w:ind w:firstLine="851"/>
        <w:contextualSpacing/>
        <w:jc w:val="both"/>
        <w:rPr>
          <w:shd w:val="clear" w:color="auto" w:fill="FFFFFF"/>
        </w:rPr>
      </w:pPr>
      <w:r w:rsidRPr="00BB73AE">
        <w:rPr>
          <w:shd w:val="clear" w:color="auto" w:fill="FFFFFF"/>
        </w:rPr>
        <w:t xml:space="preserve"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дня </w:t>
      </w:r>
      <w:r w:rsidRPr="00BB73AE">
        <w:rPr>
          <w:shd w:val="clear" w:color="auto" w:fill="FFFFFF"/>
        </w:rPr>
        <w:lastRenderedPageBreak/>
        <w:t>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E476B0" w:rsidRPr="00BB73AE" w:rsidRDefault="00E476B0" w:rsidP="00E476B0">
      <w:pPr>
        <w:ind w:firstLine="851"/>
        <w:contextualSpacing/>
        <w:jc w:val="both"/>
        <w:rPr>
          <w:b/>
        </w:rPr>
      </w:pPr>
    </w:p>
    <w:p w:rsidR="00E476B0" w:rsidRPr="00BB73AE" w:rsidRDefault="00E476B0" w:rsidP="00E476B0">
      <w:pPr>
        <w:ind w:firstLine="851"/>
        <w:contextualSpacing/>
        <w:jc w:val="both"/>
        <w:rPr>
          <w:shd w:val="clear" w:color="auto" w:fill="FFFFFF"/>
        </w:rPr>
      </w:pPr>
      <w:r w:rsidRPr="00BB73AE">
        <w:rPr>
          <w:b/>
        </w:rPr>
        <w:t xml:space="preserve">21. Срок заключения договора купли-продажи имущества: </w:t>
      </w:r>
      <w:r w:rsidRPr="00BB73AE">
        <w:rPr>
          <w:shd w:val="clear" w:color="auto" w:fill="FFFFFF"/>
        </w:rPr>
        <w:t> 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имущества.</w:t>
      </w:r>
    </w:p>
    <w:p w:rsidR="00E476B0" w:rsidRPr="00BB73AE" w:rsidRDefault="00E476B0" w:rsidP="00E476B0">
      <w:pPr>
        <w:ind w:firstLine="851"/>
        <w:contextualSpacing/>
        <w:jc w:val="both"/>
        <w:rPr>
          <w:b/>
        </w:rPr>
      </w:pPr>
    </w:p>
    <w:p w:rsidR="00E476B0" w:rsidRPr="00BB73AE" w:rsidRDefault="00E476B0" w:rsidP="00E476B0">
      <w:pPr>
        <w:pStyle w:val="a4"/>
        <w:spacing w:line="240" w:lineRule="auto"/>
        <w:ind w:firstLine="851"/>
        <w:contextualSpacing/>
      </w:pPr>
      <w:r w:rsidRPr="00BB73AE">
        <w:rPr>
          <w:b/>
        </w:rPr>
        <w:t>22. Форма и срок платежа по договору купли-продажи</w:t>
      </w:r>
      <w:r w:rsidRPr="00BB73AE">
        <w:t xml:space="preserve">: единовременно не позднее 30 рабочих дней со дня заключения договора купли-продажи. </w:t>
      </w:r>
    </w:p>
    <w:p w:rsidR="00E476B0" w:rsidRPr="00BB73AE" w:rsidRDefault="00E476B0" w:rsidP="00E476B0">
      <w:pPr>
        <w:ind w:firstLine="851"/>
        <w:contextualSpacing/>
        <w:rPr>
          <w:b/>
          <w:bCs/>
        </w:rPr>
      </w:pPr>
    </w:p>
    <w:p w:rsidR="00E476B0" w:rsidRPr="00BB73AE" w:rsidRDefault="00E476B0" w:rsidP="00E476B0">
      <w:pPr>
        <w:ind w:firstLine="851"/>
        <w:contextualSpacing/>
        <w:rPr>
          <w:b/>
          <w:bCs/>
        </w:rPr>
      </w:pPr>
      <w:r w:rsidRPr="00BB73AE">
        <w:rPr>
          <w:b/>
          <w:bCs/>
        </w:rPr>
        <w:t>23. Реквизиты для оплаты имущества по договору купли-продажи:</w:t>
      </w:r>
    </w:p>
    <w:p w:rsidR="006D6052" w:rsidRPr="00BB73AE" w:rsidRDefault="006D6052" w:rsidP="006D6052">
      <w:pPr>
        <w:tabs>
          <w:tab w:val="left" w:pos="142"/>
        </w:tabs>
        <w:contextualSpacing/>
        <w:jc w:val="both"/>
      </w:pPr>
      <w:r w:rsidRPr="00BB73AE">
        <w:tab/>
        <w:t xml:space="preserve">   </w:t>
      </w:r>
      <w:r w:rsidRPr="00BB73AE">
        <w:tab/>
        <w:t xml:space="preserve">  23.1. </w:t>
      </w:r>
      <w:r w:rsidR="00E35884">
        <w:t xml:space="preserve">Покупатель имущества </w:t>
      </w:r>
      <w:r w:rsidRPr="00BB73AE">
        <w:t>перечисляет денежные средства на следующие реквизиты:</w:t>
      </w:r>
    </w:p>
    <w:p w:rsidR="00CC25B4" w:rsidRDefault="006D6052" w:rsidP="00CC25B4">
      <w:pPr>
        <w:jc w:val="both"/>
      </w:pPr>
      <w:r w:rsidRPr="00BB73AE">
        <w:t xml:space="preserve">Получатель: </w:t>
      </w:r>
      <w:r w:rsidR="00CC25B4" w:rsidRPr="00F20522">
        <w:t xml:space="preserve">Администрация </w:t>
      </w:r>
      <w:r w:rsidR="00CC25B4">
        <w:t xml:space="preserve">муниципального образования </w:t>
      </w:r>
      <w:proofErr w:type="spellStart"/>
      <w:r w:rsidR="00CC25B4">
        <w:t>Струковски</w:t>
      </w:r>
      <w:r w:rsidR="00CC25B4" w:rsidRPr="00F20522">
        <w:t>й</w:t>
      </w:r>
      <w:proofErr w:type="spellEnd"/>
      <w:r w:rsidR="00CC25B4" w:rsidRPr="00F20522">
        <w:t xml:space="preserve"> сельсовет Оренбургского района Орен</w:t>
      </w:r>
      <w:r w:rsidR="00CC25B4">
        <w:t xml:space="preserve">бургской области  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CC25B4" w:rsidRPr="00890087" w:rsidTr="00BC7EB8">
        <w:trPr>
          <w:trHeight w:val="26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B4" w:rsidRPr="00BC7EB8" w:rsidRDefault="00CC25B4" w:rsidP="00BC7EB8">
            <w:pPr>
              <w:pStyle w:val="af4"/>
            </w:pPr>
            <w:r w:rsidRPr="00BC7EB8">
              <w:t>ИНН/КПП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B4" w:rsidRPr="00BC7EB8" w:rsidRDefault="00CC25B4" w:rsidP="00BC7EB8">
            <w:pPr>
              <w:pStyle w:val="af4"/>
            </w:pPr>
            <w:r w:rsidRPr="00BC7EB8">
              <w:t>5638029105/563801001</w:t>
            </w:r>
          </w:p>
        </w:tc>
      </w:tr>
      <w:tr w:rsidR="00CC25B4" w:rsidRPr="00F20522" w:rsidTr="00BC7EB8">
        <w:trPr>
          <w:trHeight w:val="269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B4" w:rsidRPr="00BC7EB8" w:rsidRDefault="00CC25B4" w:rsidP="00BC7EB8">
            <w:pPr>
              <w:pStyle w:val="af4"/>
            </w:pPr>
            <w:r w:rsidRPr="00BC7EB8">
              <w:t>Код администратора доходов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B4" w:rsidRPr="00BC7EB8" w:rsidRDefault="00CC25B4" w:rsidP="00BC7EB8">
            <w:pPr>
              <w:pStyle w:val="af4"/>
            </w:pPr>
            <w:r w:rsidRPr="00BC7EB8">
              <w:t>040</w:t>
            </w:r>
          </w:p>
        </w:tc>
      </w:tr>
      <w:tr w:rsidR="00CC25B4" w:rsidRPr="00F20522" w:rsidTr="00BC7EB8">
        <w:trPr>
          <w:trHeight w:val="245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B4" w:rsidRPr="00BC7EB8" w:rsidRDefault="00CC25B4" w:rsidP="00BC7EB8">
            <w:pPr>
              <w:pStyle w:val="af4"/>
            </w:pPr>
            <w:r w:rsidRPr="00BC7EB8">
              <w:t>КБК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B4" w:rsidRPr="00BC7EB8" w:rsidRDefault="00CC25B4" w:rsidP="00BC7EB8">
            <w:pPr>
              <w:pStyle w:val="af4"/>
            </w:pPr>
            <w:r w:rsidRPr="00BC7EB8">
              <w:t>111 02085 10 0000 120</w:t>
            </w:r>
          </w:p>
        </w:tc>
      </w:tr>
      <w:tr w:rsidR="00CC25B4" w:rsidRPr="00F20522" w:rsidTr="00BC7EB8">
        <w:trPr>
          <w:trHeight w:val="518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B4" w:rsidRPr="00BC7EB8" w:rsidRDefault="00CC25B4" w:rsidP="00BC7EB8">
            <w:pPr>
              <w:pStyle w:val="af4"/>
            </w:pPr>
            <w:r w:rsidRPr="00BC7EB8">
              <w:t>Банк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B4" w:rsidRPr="00BC7EB8" w:rsidRDefault="00CC25B4" w:rsidP="00BC7EB8">
            <w:pPr>
              <w:pStyle w:val="af4"/>
            </w:pPr>
            <w:r w:rsidRPr="00BC7EB8">
              <w:t xml:space="preserve">Отделение Оренбург Банка России//УФК по Оренбургской области, </w:t>
            </w:r>
            <w:proofErr w:type="spellStart"/>
            <w:r w:rsidRPr="00BC7EB8">
              <w:t>г</w:t>
            </w:r>
            <w:proofErr w:type="gramStart"/>
            <w:r w:rsidRPr="00BC7EB8">
              <w:t>.О</w:t>
            </w:r>
            <w:proofErr w:type="gramEnd"/>
            <w:r w:rsidRPr="00BC7EB8">
              <w:t>ренбург</w:t>
            </w:r>
            <w:proofErr w:type="spellEnd"/>
          </w:p>
        </w:tc>
      </w:tr>
      <w:tr w:rsidR="00CC25B4" w:rsidRPr="00F20522" w:rsidTr="00BC7EB8">
        <w:trPr>
          <w:trHeight w:val="370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B4" w:rsidRPr="00BC7EB8" w:rsidRDefault="00CC25B4" w:rsidP="00BC7EB8">
            <w:pPr>
              <w:pStyle w:val="af4"/>
            </w:pPr>
            <w:r w:rsidRPr="00BC7EB8">
              <w:t>БИК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B4" w:rsidRPr="00BC7EB8" w:rsidRDefault="00CC25B4" w:rsidP="00BC7EB8">
            <w:pPr>
              <w:pStyle w:val="af4"/>
            </w:pPr>
            <w:r w:rsidRPr="00BC7EB8">
              <w:t>015354008</w:t>
            </w:r>
          </w:p>
        </w:tc>
      </w:tr>
      <w:tr w:rsidR="00CC25B4" w:rsidRPr="00F20522" w:rsidTr="00BC7EB8">
        <w:trPr>
          <w:trHeight w:val="277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B4" w:rsidRPr="00BC7EB8" w:rsidRDefault="00CC25B4" w:rsidP="00BC7EB8">
            <w:proofErr w:type="spellStart"/>
            <w:proofErr w:type="gramStart"/>
            <w:r w:rsidRPr="00BC7EB8">
              <w:t>Корр</w:t>
            </w:r>
            <w:proofErr w:type="spellEnd"/>
            <w:proofErr w:type="gramEnd"/>
            <w:r w:rsidRPr="00BC7EB8">
              <w:t>/счет</w:t>
            </w:r>
          </w:p>
          <w:p w:rsidR="00CC25B4" w:rsidRPr="00BC7EB8" w:rsidRDefault="00CC25B4" w:rsidP="00BC7EB8"/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25B4" w:rsidRPr="00BC7EB8" w:rsidRDefault="00CC25B4" w:rsidP="00BC7EB8">
            <w:r w:rsidRPr="00BC7EB8">
              <w:t>40102810545370000045</w:t>
            </w:r>
          </w:p>
          <w:p w:rsidR="00CC25B4" w:rsidRPr="00BC7EB8" w:rsidRDefault="00CC25B4" w:rsidP="00BC7EB8"/>
        </w:tc>
      </w:tr>
      <w:tr w:rsidR="00CC25B4" w:rsidRPr="003376DF" w:rsidTr="00BC7EB8">
        <w:trPr>
          <w:trHeight w:val="1133"/>
        </w:trPr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B4" w:rsidRPr="00BC7EB8" w:rsidRDefault="00CC25B4" w:rsidP="00BC7EB8">
            <w:pPr>
              <w:pStyle w:val="af4"/>
            </w:pPr>
            <w:r w:rsidRPr="00BC7EB8">
              <w:t>Казначейский счет для осуществления и отражения операций с денежными средствами, поступающими во временное распоряжение</w:t>
            </w:r>
          </w:p>
        </w:tc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5B4" w:rsidRPr="00BC7EB8" w:rsidRDefault="00CC25B4" w:rsidP="00BC7EB8">
            <w:pPr>
              <w:pStyle w:val="af4"/>
            </w:pPr>
            <w:r w:rsidRPr="00BC7EB8">
              <w:t xml:space="preserve">03231643536344575300            </w:t>
            </w:r>
          </w:p>
        </w:tc>
      </w:tr>
    </w:tbl>
    <w:p w:rsidR="00E476B0" w:rsidRPr="00BB73AE" w:rsidRDefault="00CA124D" w:rsidP="00CA124D">
      <w:pPr>
        <w:tabs>
          <w:tab w:val="left" w:pos="142"/>
        </w:tabs>
        <w:contextualSpacing/>
        <w:jc w:val="both"/>
      </w:pPr>
      <w:r w:rsidRPr="00BB73AE">
        <w:t xml:space="preserve">Назначение платежа: </w:t>
      </w:r>
      <w:r w:rsidR="00E476B0" w:rsidRPr="00BB73AE">
        <w:t xml:space="preserve">оплата по договору купли – продажи </w:t>
      </w:r>
      <w:r w:rsidRPr="00BB73AE">
        <w:t>№ ____</w:t>
      </w:r>
      <w:r w:rsidR="004369D5" w:rsidRPr="00BB73AE">
        <w:t>___</w:t>
      </w:r>
      <w:r w:rsidRPr="00BB73AE">
        <w:t xml:space="preserve"> </w:t>
      </w:r>
    </w:p>
    <w:p w:rsidR="006D6052" w:rsidRPr="00BB73AE" w:rsidRDefault="006D6052" w:rsidP="006D6052">
      <w:r w:rsidRPr="00BB73AE">
        <w:tab/>
      </w:r>
    </w:p>
    <w:p w:rsidR="00E476B0" w:rsidRPr="00BB73AE" w:rsidRDefault="00CC2D55" w:rsidP="006D6052">
      <w:pPr>
        <w:contextualSpacing/>
        <w:jc w:val="both"/>
        <w:rPr>
          <w:b/>
        </w:rPr>
      </w:pPr>
      <w:r w:rsidRPr="00BB73AE">
        <w:tab/>
      </w:r>
      <w:r w:rsidR="00E476B0" w:rsidRPr="00BB73AE">
        <w:rPr>
          <w:b/>
        </w:rPr>
        <w:t>Доступ к закрытой части предоставляется только зарегистрированным Участникам ЭП. Порядок регистрации на электронной площадке и правила продажи в электронной форме представлены ниже.</w:t>
      </w:r>
    </w:p>
    <w:p w:rsidR="00E476B0" w:rsidRPr="00BB73AE" w:rsidRDefault="00E476B0" w:rsidP="00E476B0">
      <w:pPr>
        <w:autoSpaceDE w:val="0"/>
        <w:autoSpaceDN w:val="0"/>
        <w:adjustRightInd w:val="0"/>
        <w:ind w:firstLine="720"/>
        <w:contextualSpacing/>
        <w:jc w:val="both"/>
      </w:pPr>
    </w:p>
    <w:p w:rsidR="00E476B0" w:rsidRPr="00BB73AE" w:rsidRDefault="00E476B0" w:rsidP="00E476B0">
      <w:pPr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BB73AE">
        <w:rPr>
          <w:b/>
        </w:rPr>
        <w:tab/>
        <w:t>24. Порядок регистрации на электронной площадке:</w:t>
      </w:r>
      <w:bookmarkStart w:id="1" w:name="Par0"/>
      <w:bookmarkEnd w:id="1"/>
    </w:p>
    <w:p w:rsidR="00E476B0" w:rsidRPr="00BB73AE" w:rsidRDefault="00E476B0" w:rsidP="00E476B0">
      <w:pPr>
        <w:autoSpaceDE w:val="0"/>
        <w:autoSpaceDN w:val="0"/>
        <w:adjustRightInd w:val="0"/>
        <w:ind w:firstLine="567"/>
        <w:contextualSpacing/>
        <w:jc w:val="both"/>
      </w:pPr>
      <w:r w:rsidRPr="00BB73AE">
        <w:tab/>
        <w:t>1. Для обеспечения доступа к участию в электронном аукционе заинтересованному лицу необходимо пройти процедуру регистрации на электронной площадке.</w:t>
      </w:r>
    </w:p>
    <w:p w:rsidR="00E476B0" w:rsidRPr="00BB73AE" w:rsidRDefault="00E476B0" w:rsidP="00E476B0">
      <w:pPr>
        <w:autoSpaceDE w:val="0"/>
        <w:autoSpaceDN w:val="0"/>
        <w:adjustRightInd w:val="0"/>
        <w:ind w:firstLine="567"/>
        <w:contextualSpacing/>
        <w:jc w:val="both"/>
      </w:pPr>
      <w:r w:rsidRPr="00BB73AE">
        <w:tab/>
        <w:t>2. Регистрации на электронной площадке подлежат лица, ранее не зарегистрированные на электронной площадке или регистрация которых на электронной площадке была ими прекращена.</w:t>
      </w:r>
    </w:p>
    <w:p w:rsidR="00E476B0" w:rsidRPr="00BB73AE" w:rsidRDefault="00E476B0" w:rsidP="00E476B0">
      <w:pPr>
        <w:autoSpaceDE w:val="0"/>
        <w:autoSpaceDN w:val="0"/>
        <w:adjustRightInd w:val="0"/>
        <w:ind w:firstLine="567"/>
        <w:contextualSpacing/>
        <w:jc w:val="both"/>
      </w:pPr>
      <w:r w:rsidRPr="00BB73AE">
        <w:tab/>
        <w:t>3. Регистрация на электронной площадке проводится в соответствии с Регламентом электронной площадки «РТС-тендер» (</w:t>
      </w:r>
      <w:hyperlink r:id="rId16" w:history="1">
        <w:r w:rsidRPr="00BB73AE">
          <w:rPr>
            <w:rStyle w:val="a9"/>
          </w:rPr>
          <w:t>https://www.rts-tender.ru/Portals/0/Files/library/docs/reglament-property-sales-08062023.pdf</w:t>
        </w:r>
      </w:hyperlink>
      <w:r w:rsidRPr="00BB73AE">
        <w:t>) и Инструкцией претендента-арендатора (</w:t>
      </w:r>
      <w:hyperlink r:id="rId17" w:history="1">
        <w:r w:rsidRPr="00BB73AE">
          <w:rPr>
            <w:rStyle w:val="a9"/>
          </w:rPr>
          <w:t>http://help.rts-tender.ru/manual/list?id=240&amp;format=pdf</w:t>
        </w:r>
      </w:hyperlink>
      <w:r w:rsidRPr="00BB73AE">
        <w:t xml:space="preserve">). </w:t>
      </w:r>
    </w:p>
    <w:p w:rsidR="00E476B0" w:rsidRPr="00BB73AE" w:rsidRDefault="00E476B0" w:rsidP="00E476B0">
      <w:pPr>
        <w:autoSpaceDE w:val="0"/>
        <w:autoSpaceDN w:val="0"/>
        <w:adjustRightInd w:val="0"/>
        <w:ind w:firstLine="567"/>
        <w:contextualSpacing/>
        <w:jc w:val="both"/>
      </w:pPr>
      <w:r w:rsidRPr="00BB73AE">
        <w:tab/>
        <w:t>4. Для получения регистрации на электронной площадке претенденты представляют оператору электронной площадки:</w:t>
      </w:r>
    </w:p>
    <w:p w:rsidR="00E476B0" w:rsidRPr="00BB73AE" w:rsidRDefault="00E476B0" w:rsidP="00E476B0">
      <w:pPr>
        <w:tabs>
          <w:tab w:val="left" w:pos="709"/>
        </w:tabs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BB73AE">
        <w:t>- заявление об их регистрации на электронной площадке по форме, установленной оператором электронной площадки (далее - заявление) (</w:t>
      </w:r>
      <w:hyperlink r:id="rId18" w:history="1">
        <w:r w:rsidRPr="00BB73AE">
          <w:rPr>
            <w:rStyle w:val="a9"/>
          </w:rPr>
          <w:t>https://i.rts-tender.ru/main/home/Accreditation/Request.aspx</w:t>
        </w:r>
      </w:hyperlink>
      <w:r w:rsidRPr="00BB73AE">
        <w:t>);</w:t>
      </w:r>
    </w:p>
    <w:p w:rsidR="00E476B0" w:rsidRPr="00BB73AE" w:rsidRDefault="00E476B0" w:rsidP="00E476B0">
      <w:pPr>
        <w:tabs>
          <w:tab w:val="left" w:pos="709"/>
        </w:tabs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BB73AE">
        <w:t>- адрес электронной почты этого претендента для направления оператором электронной площадки уведомлений и иной информации в соответствии с настоящим Положением.</w:t>
      </w:r>
    </w:p>
    <w:p w:rsidR="00E476B0" w:rsidRPr="00BB73AE" w:rsidRDefault="00E476B0" w:rsidP="00E476B0">
      <w:pPr>
        <w:tabs>
          <w:tab w:val="left" w:pos="709"/>
        </w:tabs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BB73AE">
        <w:t xml:space="preserve">5. Оператор электронной площадки не должен требовать от претендента документы и информацию, не </w:t>
      </w:r>
      <w:proofErr w:type="gramStart"/>
      <w:r w:rsidRPr="00BB73AE">
        <w:t>предусмотренных</w:t>
      </w:r>
      <w:proofErr w:type="gramEnd"/>
      <w:r w:rsidRPr="00BB73AE">
        <w:t xml:space="preserve"> выше.</w:t>
      </w:r>
    </w:p>
    <w:p w:rsidR="00E476B0" w:rsidRPr="00BB73AE" w:rsidRDefault="00E476B0" w:rsidP="00E476B0">
      <w:pPr>
        <w:tabs>
          <w:tab w:val="left" w:pos="709"/>
        </w:tabs>
        <w:autoSpaceDE w:val="0"/>
        <w:autoSpaceDN w:val="0"/>
        <w:adjustRightInd w:val="0"/>
        <w:ind w:firstLine="540"/>
        <w:contextualSpacing/>
        <w:jc w:val="both"/>
      </w:pPr>
      <w:r w:rsidRPr="00BB73AE">
        <w:t xml:space="preserve">6. </w:t>
      </w:r>
      <w:proofErr w:type="gramStart"/>
      <w:r w:rsidRPr="00BB73AE">
        <w:t xml:space="preserve">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</w:t>
      </w:r>
      <w:r w:rsidRPr="00BB73AE">
        <w:lastRenderedPageBreak/>
        <w:t>электронной площадке или отказывает ему в регистрации с учетом оснований, предусмотренных Положением, утв. Постановление Правительства РФ от 27.08.2012 N 860 "Об организации и проведении продажи государственного или муниципального имущества в электронной форме", и не позднее 1 рабочего дня</w:t>
      </w:r>
      <w:proofErr w:type="gramEnd"/>
      <w:r w:rsidRPr="00BB73AE">
        <w:t>, следующего за днем регистрации (отказа в регистрации) претендента, направляет ему уведомление о принятом решении.</w:t>
      </w:r>
    </w:p>
    <w:p w:rsidR="00E476B0" w:rsidRPr="00BB73AE" w:rsidRDefault="00E476B0" w:rsidP="00E476B0">
      <w:pPr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BB73AE">
        <w:t>7. Документооборот между претендентами и оператором электронной площадки осуществляется через электронную площадку в форме электронных документов либо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реквизитов), заверенных электронной подписью претендента.</w:t>
      </w:r>
    </w:p>
    <w:p w:rsidR="00E476B0" w:rsidRPr="00BB73AE" w:rsidRDefault="00E476B0" w:rsidP="00E476B0">
      <w:pPr>
        <w:autoSpaceDE w:val="0"/>
        <w:autoSpaceDN w:val="0"/>
        <w:adjustRightInd w:val="0"/>
        <w:contextualSpacing/>
        <w:jc w:val="both"/>
        <w:rPr>
          <w:b/>
        </w:rPr>
      </w:pPr>
    </w:p>
    <w:p w:rsidR="00E476B0" w:rsidRPr="00BB73AE" w:rsidRDefault="00E476B0" w:rsidP="00E476B0">
      <w:pPr>
        <w:autoSpaceDE w:val="0"/>
        <w:autoSpaceDN w:val="0"/>
        <w:adjustRightInd w:val="0"/>
        <w:contextualSpacing/>
        <w:jc w:val="both"/>
      </w:pPr>
      <w:r w:rsidRPr="00BB73AE">
        <w:rPr>
          <w:b/>
        </w:rPr>
        <w:tab/>
        <w:t xml:space="preserve">25. Правила проведения продажи в электронной форме </w:t>
      </w:r>
      <w:r w:rsidRPr="00BB73AE">
        <w:t xml:space="preserve">установлены Разделом II </w:t>
      </w:r>
      <w:r w:rsidRPr="00BB73AE">
        <w:rPr>
          <w:bCs/>
          <w:i/>
        </w:rPr>
        <w:t>Положения об организации и проведении продажи государственного или муниципального имущества в электронной форме</w:t>
      </w:r>
      <w:r w:rsidRPr="00BB73AE">
        <w:rPr>
          <w:bCs/>
        </w:rPr>
        <w:t>, утв. Постановлением Правительства РФ от 27.08.2012 № 860, исходя из которого, приводим следующее:</w:t>
      </w:r>
    </w:p>
    <w:p w:rsidR="00E476B0" w:rsidRPr="00BB73AE" w:rsidRDefault="00E476B0" w:rsidP="00E476B0">
      <w:pPr>
        <w:autoSpaceDE w:val="0"/>
        <w:autoSpaceDN w:val="0"/>
        <w:adjustRightInd w:val="0"/>
        <w:ind w:firstLine="720"/>
        <w:contextualSpacing/>
        <w:jc w:val="both"/>
      </w:pPr>
      <w:r w:rsidRPr="00BB73AE">
        <w:t>1. К участию в аукционе допускаются только лица, признанные Продавцом в соответствии с Федеральным законом № 178-ФЗ от 21.12.2001г.  участниками.</w:t>
      </w:r>
    </w:p>
    <w:p w:rsidR="00E476B0" w:rsidRPr="00BB73AE" w:rsidRDefault="00E476B0" w:rsidP="00E476B0">
      <w:pPr>
        <w:autoSpaceDE w:val="0"/>
        <w:autoSpaceDN w:val="0"/>
        <w:adjustRightInd w:val="0"/>
        <w:ind w:firstLine="720"/>
        <w:contextualSpacing/>
        <w:jc w:val="both"/>
      </w:pPr>
      <w:r w:rsidRPr="00BB73AE">
        <w:t>2. Аукцион проводится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E476B0" w:rsidRPr="00BB73AE" w:rsidRDefault="00E476B0" w:rsidP="00E476B0">
      <w:pPr>
        <w:autoSpaceDE w:val="0"/>
        <w:autoSpaceDN w:val="0"/>
        <w:adjustRightInd w:val="0"/>
        <w:ind w:firstLine="720"/>
        <w:contextualSpacing/>
        <w:jc w:val="both"/>
      </w:pPr>
      <w:r w:rsidRPr="00BB73AE">
        <w:t>«Шаг аукциона» устанавливается Продавцом в фиксированной сумме и не изменяется в течение всего времени подачи предложений о цене.</w:t>
      </w:r>
    </w:p>
    <w:p w:rsidR="00E476B0" w:rsidRPr="00BB73AE" w:rsidRDefault="00E476B0" w:rsidP="00E476B0">
      <w:pPr>
        <w:autoSpaceDE w:val="0"/>
        <w:autoSpaceDN w:val="0"/>
        <w:adjustRightInd w:val="0"/>
        <w:ind w:firstLine="720"/>
        <w:contextualSpacing/>
        <w:jc w:val="both"/>
      </w:pPr>
      <w:r w:rsidRPr="00BB73AE">
        <w:t>3. В течение 1 (одного) часа со времени начала проведения аукциона Участникам предлагается заявить о приобретении имущества по начальной цене.</w:t>
      </w:r>
    </w:p>
    <w:p w:rsidR="00E476B0" w:rsidRPr="00BB73AE" w:rsidRDefault="00E476B0" w:rsidP="00E476B0">
      <w:pPr>
        <w:autoSpaceDE w:val="0"/>
        <w:autoSpaceDN w:val="0"/>
        <w:adjustRightInd w:val="0"/>
        <w:contextualSpacing/>
        <w:jc w:val="both"/>
      </w:pPr>
      <w:r w:rsidRPr="00BB73AE">
        <w:tab/>
        <w:t>В случае если в течение указанного времени:</w:t>
      </w:r>
    </w:p>
    <w:p w:rsidR="00E476B0" w:rsidRPr="00BB73AE" w:rsidRDefault="00E476B0" w:rsidP="00E476B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BB73AE">
        <w:tab/>
        <w:t>а) поступило предложение о начальной цене имущества, то время для представления следующих предложений об увеличенной на "шаг аукциона" цене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E476B0" w:rsidRPr="00BB73AE" w:rsidRDefault="00E476B0" w:rsidP="00E476B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BB73AE">
        <w:tab/>
        <w:t>б) 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имущества является время завершения аукциона.</w:t>
      </w:r>
    </w:p>
    <w:p w:rsidR="00E476B0" w:rsidRPr="00BB73AE" w:rsidRDefault="00E476B0" w:rsidP="00E476B0">
      <w:pPr>
        <w:autoSpaceDE w:val="0"/>
        <w:autoSpaceDN w:val="0"/>
        <w:adjustRightInd w:val="0"/>
        <w:ind w:firstLine="540"/>
        <w:contextualSpacing/>
        <w:jc w:val="both"/>
      </w:pPr>
      <w:r w:rsidRPr="00BB73AE">
        <w:tab/>
        <w:t>4. При этом программными средствами электронной площадки обеспечивается:</w:t>
      </w:r>
    </w:p>
    <w:p w:rsidR="00E476B0" w:rsidRPr="00BB73AE" w:rsidRDefault="00E476B0" w:rsidP="00E476B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BB73AE">
        <w:tab/>
        <w:t>а) исключение возможности подачи участником предложения о цене имущества, не соответствующего увеличению текущей цены на величину "шага аукциона";</w:t>
      </w:r>
    </w:p>
    <w:p w:rsidR="00E476B0" w:rsidRPr="00BB73AE" w:rsidRDefault="00E476B0" w:rsidP="00E476B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BB73AE">
        <w:tab/>
        <w:t>б) 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E476B0" w:rsidRPr="00BB73AE" w:rsidRDefault="00E476B0" w:rsidP="00E476B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BB73AE">
        <w:tab/>
        <w:t>5. Победителем признается участник, предложивший наиболее высокую цену имущества.</w:t>
      </w:r>
    </w:p>
    <w:p w:rsidR="00E476B0" w:rsidRPr="00BB73AE" w:rsidRDefault="00E476B0" w:rsidP="00E476B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BB73AE">
        <w:tab/>
        <w:t>6.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</w:t>
      </w:r>
    </w:p>
    <w:p w:rsidR="00E476B0" w:rsidRPr="00BB73AE" w:rsidRDefault="00E476B0" w:rsidP="00E476B0">
      <w:pPr>
        <w:autoSpaceDE w:val="0"/>
        <w:autoSpaceDN w:val="0"/>
        <w:adjustRightInd w:val="0"/>
        <w:ind w:firstLine="540"/>
        <w:contextualSpacing/>
        <w:jc w:val="both"/>
        <w:rPr>
          <w:shd w:val="clear" w:color="auto" w:fill="FFFFFF"/>
        </w:rPr>
      </w:pPr>
      <w:r w:rsidRPr="00BB73AE">
        <w:tab/>
        <w:t xml:space="preserve">7. </w:t>
      </w:r>
      <w:proofErr w:type="gramStart"/>
      <w:r w:rsidRPr="00BB73AE">
        <w:rPr>
          <w:shd w:val="clear" w:color="auto" w:fill="FFFFFF"/>
        </w:rPr>
        <w:t>Протокол об итогах аукциона удостоверяет право победителя или лица, признанного единственным участником аукциона, на заключение договора купли-продажи имущества, содержит фамилию, имя, отчество (при наличии) или наименование юридического лица - победителя аукциона или лица, признанного единственным участником аукциона, цену имущества, предложенную победителем, или начальную цену имущества, в случае если лицо признано единственным участником аукциона - фамилию, имя, отчество (при наличии) или наименование юридического</w:t>
      </w:r>
      <w:proofErr w:type="gramEnd"/>
      <w:r w:rsidRPr="00BB73AE">
        <w:rPr>
          <w:shd w:val="clear" w:color="auto" w:fill="FFFFFF"/>
        </w:rPr>
        <w:t xml:space="preserve"> </w:t>
      </w:r>
      <w:proofErr w:type="gramStart"/>
      <w:r w:rsidRPr="00BB73AE">
        <w:rPr>
          <w:shd w:val="clear" w:color="auto" w:fill="FFFFFF"/>
        </w:rPr>
        <w:t xml:space="preserve">лица - участника продажи, который сделал предпоследнее предложение о цене такого имущества в ходе продажи (за исключением случаев, если заявку на участие в аукционе подало только одно лицо, признанное единственным участником аукциона), и подписывается </w:t>
      </w:r>
      <w:r w:rsidRPr="00BB73AE">
        <w:rPr>
          <w:shd w:val="clear" w:color="auto" w:fill="FFFFFF"/>
        </w:rPr>
        <w:lastRenderedPageBreak/>
        <w:t>продавцом в течение одного часа с момента получения электронного журнала, но не позднее рабочего дня, следующего за днем подведения итогов аукциона, либо не позднее рабочего дня, следующего</w:t>
      </w:r>
      <w:proofErr w:type="gramEnd"/>
      <w:r w:rsidRPr="00BB73AE">
        <w:rPr>
          <w:shd w:val="clear" w:color="auto" w:fill="FFFFFF"/>
        </w:rPr>
        <w:t xml:space="preserve"> за днем подведения итогов аукциона, в случае если заявку на участие в аукционе подало только одно лицо, признанное единственным участником аукциона.</w:t>
      </w:r>
    </w:p>
    <w:p w:rsidR="00E476B0" w:rsidRPr="00BB73AE" w:rsidRDefault="00E476B0" w:rsidP="00E476B0">
      <w:pPr>
        <w:autoSpaceDE w:val="0"/>
        <w:autoSpaceDN w:val="0"/>
        <w:adjustRightInd w:val="0"/>
        <w:ind w:firstLine="540"/>
        <w:contextualSpacing/>
        <w:jc w:val="both"/>
      </w:pPr>
      <w:r w:rsidRPr="00BB73AE">
        <w:tab/>
        <w:t>8. Процедура аукциона считается завершенной со времени подписания продавцом протокола об итогах аукциона.</w:t>
      </w:r>
    </w:p>
    <w:p w:rsidR="00E476B0" w:rsidRPr="00BB73AE" w:rsidRDefault="00E476B0" w:rsidP="00E476B0">
      <w:pPr>
        <w:autoSpaceDE w:val="0"/>
        <w:autoSpaceDN w:val="0"/>
        <w:adjustRightInd w:val="0"/>
        <w:spacing w:before="240"/>
        <w:ind w:firstLine="540"/>
        <w:contextualSpacing/>
        <w:jc w:val="both"/>
      </w:pPr>
      <w:r w:rsidRPr="00BB73AE">
        <w:tab/>
        <w:t>9. Аукцион признается несостоявшимся в следующих случаях: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</w:pPr>
      <w:r w:rsidRPr="00BB73AE">
        <w:t>а) не было подано ни одной заявки на участие либо ни один из претендентов не признан участником;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</w:pPr>
      <w:r w:rsidRPr="00BB73AE">
        <w:t>б) лицо, признанное единственным участником аукциона, отказалось от заключения договора купли-продажи;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</w:pPr>
      <w:r w:rsidRPr="00BB73AE">
        <w:t>в) ни один из участников не сделал предложение о начальной цене имущества.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</w:pPr>
      <w:r w:rsidRPr="00BB73AE">
        <w:tab/>
        <w:t>10. Решение о признан</w:t>
      </w:r>
      <w:proofErr w:type="gramStart"/>
      <w:r w:rsidRPr="00BB73AE">
        <w:t>ии ау</w:t>
      </w:r>
      <w:proofErr w:type="gramEnd"/>
      <w:r w:rsidRPr="00BB73AE">
        <w:t>кциона несостоявшимся оформляется протоколом.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183" w:afterAutospacing="0"/>
        <w:contextualSpacing/>
      </w:pPr>
      <w:r w:rsidRPr="00BB73AE">
        <w:tab/>
        <w:t>11. В течение одного часа с момента подписания протокола об итогах аукциона победителю или лицу, признанному единственным участником аукциона, направляется уведомление о признании его победителем или единственным участником аукциона, с приложением этого протокола, а также размещается в открытой части электронной площадки следующая информация: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183" w:afterAutospacing="0"/>
        <w:contextualSpacing/>
      </w:pPr>
      <w:r w:rsidRPr="00BB73AE">
        <w:t>а) наименование имущества и иные позволяющие его индивидуализировать сведения (спецификация лота);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183" w:afterAutospacing="0"/>
        <w:contextualSpacing/>
      </w:pPr>
      <w:r w:rsidRPr="00BB73AE">
        <w:t>б) цена сделки;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183" w:afterAutospacing="0"/>
        <w:contextualSpacing/>
      </w:pPr>
      <w:r w:rsidRPr="00BB73AE">
        <w:t>в) фамилия, имя, отчество физического лица или наименование юридического лица - победителя или лица, признанного единственным участником аукциона.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</w:pPr>
      <w:r w:rsidRPr="00BB73AE">
        <w:tab/>
        <w:t xml:space="preserve">12. </w:t>
      </w:r>
      <w:r w:rsidRPr="00BB73AE">
        <w:rPr>
          <w:shd w:val="clear" w:color="auto" w:fill="FFFFFF"/>
        </w:rPr>
        <w:t>В течение 5 рабочих дней со дня подведения итогов аукциона с победителем или лицом, признанным единственным участником аукциона, заключается договор купли-продажи имущества</w:t>
      </w:r>
      <w:r w:rsidRPr="00BB73AE">
        <w:tab/>
        <w:t>13. При уклонении или отказе победителя или лица, признанного единственным участником аукциона, от заключения в установленный срок договора купли-продажи 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  <w:jc w:val="both"/>
      </w:pPr>
      <w:r w:rsidRPr="00BB73AE">
        <w:tab/>
        <w:t>Ответственность покупателя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купли-продажи имущества, задаток ему не возвращается.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  <w:jc w:val="both"/>
      </w:pPr>
      <w:r w:rsidRPr="00BB73AE">
        <w:tab/>
        <w:t>14.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имущества не позднее чем через 30 календарных дней после дня оплаты имущества.</w:t>
      </w:r>
    </w:p>
    <w:p w:rsidR="00E476B0" w:rsidRPr="00BB73AE" w:rsidRDefault="00E476B0" w:rsidP="00E476B0">
      <w:pPr>
        <w:pStyle w:val="s1"/>
        <w:shd w:val="clear" w:color="auto" w:fill="FFFFFF"/>
        <w:spacing w:before="0" w:beforeAutospacing="0" w:after="300" w:afterAutospacing="0"/>
        <w:contextualSpacing/>
        <w:jc w:val="both"/>
      </w:pPr>
      <w:r w:rsidRPr="00BB73AE">
        <w:tab/>
        <w:t>15. Заключение договора купли-продажи имущества осуществляется сторонами на электронной площадке путем подписания его усиленной квалифицированной цифровой подписью, по желанию сторон договор может быть изготовлен в простой письменной форме.</w:t>
      </w:r>
    </w:p>
    <w:p w:rsidR="00E476B0" w:rsidRPr="00BB73AE" w:rsidRDefault="00E476B0" w:rsidP="00E476B0">
      <w:pPr>
        <w:autoSpaceDE w:val="0"/>
        <w:autoSpaceDN w:val="0"/>
        <w:adjustRightInd w:val="0"/>
        <w:ind w:firstLine="720"/>
        <w:contextualSpacing/>
        <w:jc w:val="both"/>
      </w:pPr>
      <w:r w:rsidRPr="00BB73AE">
        <w:t>Всё, что не отражено в настоящем информационном сообщение – регулируется Федеральным законом от 21.12.2001г. № 178-ФЗ «О приватизации государственного и муниципального имущества», Постановлением Правительства РФ от 27.08.2012 N 860 "Об организации и проведении продажи государственного или муниципального имущества в электронной форме", Инструкциями и Регламентами электронной площадки «РТС-тендер» в разделе «Имущество».</w:t>
      </w:r>
    </w:p>
    <w:p w:rsidR="00E476B0" w:rsidRPr="00BB73AE" w:rsidRDefault="00E476B0" w:rsidP="00E476B0">
      <w:pPr>
        <w:autoSpaceDE w:val="0"/>
        <w:autoSpaceDN w:val="0"/>
        <w:adjustRightInd w:val="0"/>
        <w:ind w:firstLine="720"/>
        <w:contextualSpacing/>
        <w:jc w:val="both"/>
      </w:pPr>
    </w:p>
    <w:p w:rsidR="00E476B0" w:rsidRPr="00BB73AE" w:rsidRDefault="00E476B0" w:rsidP="00E476B0">
      <w:pPr>
        <w:autoSpaceDE w:val="0"/>
        <w:autoSpaceDN w:val="0"/>
        <w:adjustRightInd w:val="0"/>
        <w:ind w:firstLine="720"/>
        <w:contextualSpacing/>
        <w:jc w:val="both"/>
      </w:pPr>
    </w:p>
    <w:p w:rsidR="00E476B0" w:rsidRPr="00BB73AE" w:rsidRDefault="00E476B0" w:rsidP="00E476B0">
      <w:pPr>
        <w:ind w:firstLine="720"/>
      </w:pPr>
      <w:r w:rsidRPr="00BB73AE">
        <w:t>Приложение:</w:t>
      </w:r>
    </w:p>
    <w:p w:rsidR="00E476B0" w:rsidRPr="00BB73AE" w:rsidRDefault="00E476B0" w:rsidP="00E476B0">
      <w:pPr>
        <w:numPr>
          <w:ilvl w:val="0"/>
          <w:numId w:val="26"/>
        </w:numPr>
      </w:pPr>
      <w:r w:rsidRPr="00BB73AE">
        <w:t>Проект договора купли-продажи (Лот</w:t>
      </w:r>
      <w:r w:rsidR="00E35884">
        <w:t xml:space="preserve">ы </w:t>
      </w:r>
      <w:r w:rsidRPr="00BB73AE">
        <w:t>№ 1</w:t>
      </w:r>
      <w:r w:rsidR="00E35884">
        <w:t xml:space="preserve"> и</w:t>
      </w:r>
      <w:r w:rsidR="00ED716D" w:rsidRPr="00BB73AE">
        <w:t xml:space="preserve"> № 2</w:t>
      </w:r>
      <w:r w:rsidRPr="00BB73AE">
        <w:t>);</w:t>
      </w:r>
    </w:p>
    <w:p w:rsidR="00E476B0" w:rsidRPr="00BB73AE" w:rsidRDefault="00E35884" w:rsidP="00E476B0">
      <w:pPr>
        <w:numPr>
          <w:ilvl w:val="0"/>
          <w:numId w:val="26"/>
        </w:numPr>
      </w:pPr>
      <w:r>
        <w:t>Форма заявки.</w:t>
      </w:r>
    </w:p>
    <w:p w:rsidR="00ED716D" w:rsidRPr="00BB73AE" w:rsidRDefault="00ED716D" w:rsidP="00ED716D">
      <w:pPr>
        <w:ind w:left="1080"/>
      </w:pPr>
    </w:p>
    <w:p w:rsidR="00C6479F" w:rsidRPr="00BB73AE" w:rsidRDefault="00C6479F" w:rsidP="00892C90">
      <w:pPr>
        <w:autoSpaceDE w:val="0"/>
        <w:autoSpaceDN w:val="0"/>
        <w:adjustRightInd w:val="0"/>
        <w:spacing w:after="4"/>
        <w:jc w:val="both"/>
      </w:pPr>
    </w:p>
    <w:sectPr w:rsidR="00C6479F" w:rsidRPr="00BB73AE" w:rsidSect="00CE2F24">
      <w:footerReference w:type="default" r:id="rId19"/>
      <w:pgSz w:w="11907" w:h="16840" w:code="9"/>
      <w:pgMar w:top="540" w:right="567" w:bottom="540" w:left="1080" w:header="28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20A8" w:rsidRDefault="00A720A8">
      <w:r>
        <w:separator/>
      </w:r>
    </w:p>
  </w:endnote>
  <w:endnote w:type="continuationSeparator" w:id="0">
    <w:p w:rsidR="00A720A8" w:rsidRDefault="00A720A8">
      <w:r>
        <w:continuationSeparator/>
      </w:r>
    </w:p>
  </w:endnote>
  <w:endnote w:type="continuationNotice" w:id="1">
    <w:p w:rsidR="00A720A8" w:rsidRDefault="00A720A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41544"/>
      <w:docPartObj>
        <w:docPartGallery w:val="Page Numbers (Bottom of Page)"/>
        <w:docPartUnique/>
      </w:docPartObj>
    </w:sdtPr>
    <w:sdtEndPr/>
    <w:sdtContent>
      <w:p w:rsidR="00936BC5" w:rsidRDefault="0000600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209E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AF7B3D" w:rsidRDefault="00AF7B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20A8" w:rsidRDefault="00A720A8">
      <w:r>
        <w:separator/>
      </w:r>
    </w:p>
  </w:footnote>
  <w:footnote w:type="continuationSeparator" w:id="0">
    <w:p w:rsidR="00A720A8" w:rsidRDefault="00A720A8">
      <w:r>
        <w:continuationSeparator/>
      </w:r>
    </w:p>
  </w:footnote>
  <w:footnote w:type="continuationNotice" w:id="1">
    <w:p w:rsidR="00A720A8" w:rsidRDefault="00A720A8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5535A"/>
    <w:multiLevelType w:val="hybridMultilevel"/>
    <w:tmpl w:val="01DA70B4"/>
    <w:lvl w:ilvl="0" w:tplc="24C6173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ADE0C44"/>
    <w:multiLevelType w:val="hybridMultilevel"/>
    <w:tmpl w:val="2DF42F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57FA6"/>
    <w:multiLevelType w:val="hybridMultilevel"/>
    <w:tmpl w:val="7AE8AA48"/>
    <w:lvl w:ilvl="0" w:tplc="1D7ED1D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E34038E"/>
    <w:multiLevelType w:val="hybridMultilevel"/>
    <w:tmpl w:val="51DE4A2C"/>
    <w:lvl w:ilvl="0" w:tplc="3F54F6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830368"/>
    <w:multiLevelType w:val="hybridMultilevel"/>
    <w:tmpl w:val="C24085B2"/>
    <w:lvl w:ilvl="0" w:tplc="18943F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AD46F96"/>
    <w:multiLevelType w:val="hybridMultilevel"/>
    <w:tmpl w:val="5246A2BE"/>
    <w:lvl w:ilvl="0" w:tplc="89449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8794E"/>
    <w:multiLevelType w:val="hybridMultilevel"/>
    <w:tmpl w:val="13BC5804"/>
    <w:lvl w:ilvl="0" w:tplc="87F8968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BC35A05"/>
    <w:multiLevelType w:val="hybridMultilevel"/>
    <w:tmpl w:val="A2A87740"/>
    <w:lvl w:ilvl="0" w:tplc="6FF6B3A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9">
    <w:nsid w:val="49760098"/>
    <w:multiLevelType w:val="hybridMultilevel"/>
    <w:tmpl w:val="F8A4595A"/>
    <w:lvl w:ilvl="0" w:tplc="D2327BB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A0E4616"/>
    <w:multiLevelType w:val="hybridMultilevel"/>
    <w:tmpl w:val="CBDA1202"/>
    <w:lvl w:ilvl="0" w:tplc="A3964B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04F1CEE"/>
    <w:multiLevelType w:val="hybridMultilevel"/>
    <w:tmpl w:val="A7F4B3C2"/>
    <w:lvl w:ilvl="0" w:tplc="7F66136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1EB6EDF"/>
    <w:multiLevelType w:val="hybridMultilevel"/>
    <w:tmpl w:val="0798969A"/>
    <w:lvl w:ilvl="0" w:tplc="8F149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B465DFC"/>
    <w:multiLevelType w:val="hybridMultilevel"/>
    <w:tmpl w:val="DA5487BC"/>
    <w:lvl w:ilvl="0" w:tplc="5D1C4DE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545DDC"/>
    <w:multiLevelType w:val="singleLevel"/>
    <w:tmpl w:val="0A9ED44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5">
    <w:nsid w:val="6A6C77F1"/>
    <w:multiLevelType w:val="hybridMultilevel"/>
    <w:tmpl w:val="D1206C04"/>
    <w:lvl w:ilvl="0" w:tplc="605C0A7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F843929"/>
    <w:multiLevelType w:val="hybridMultilevel"/>
    <w:tmpl w:val="E36C2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6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7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8">
    <w:abstractNumId w:val="14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6"/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5"/>
  </w:num>
  <w:num w:numId="16">
    <w:abstractNumId w:val="2"/>
  </w:num>
  <w:num w:numId="17">
    <w:abstractNumId w:val="6"/>
  </w:num>
  <w:num w:numId="18">
    <w:abstractNumId w:val="10"/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1"/>
  </w:num>
  <w:num w:numId="23">
    <w:abstractNumId w:val="7"/>
  </w:num>
  <w:num w:numId="24">
    <w:abstractNumId w:val="13"/>
  </w:num>
  <w:num w:numId="25">
    <w:abstractNumId w:val="0"/>
  </w:num>
  <w:num w:numId="26">
    <w:abstractNumId w:val="1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readOnly" w:enforcement="0"/>
  <w:defaultTabStop w:val="720"/>
  <w:doNotHyphenateCaps/>
  <w:drawingGridHorizontalSpacing w:val="12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9B7697"/>
    <w:rsid w:val="0000070D"/>
    <w:rsid w:val="000025C3"/>
    <w:rsid w:val="000034B0"/>
    <w:rsid w:val="00004411"/>
    <w:rsid w:val="000044AB"/>
    <w:rsid w:val="00004CC8"/>
    <w:rsid w:val="000053A3"/>
    <w:rsid w:val="00006009"/>
    <w:rsid w:val="00010D0E"/>
    <w:rsid w:val="00010E37"/>
    <w:rsid w:val="00011130"/>
    <w:rsid w:val="00013745"/>
    <w:rsid w:val="000138B7"/>
    <w:rsid w:val="00014AB3"/>
    <w:rsid w:val="00014AC6"/>
    <w:rsid w:val="000217CC"/>
    <w:rsid w:val="00021B11"/>
    <w:rsid w:val="000223E0"/>
    <w:rsid w:val="000268D9"/>
    <w:rsid w:val="00026E91"/>
    <w:rsid w:val="000272FB"/>
    <w:rsid w:val="0003030D"/>
    <w:rsid w:val="00031333"/>
    <w:rsid w:val="000319BB"/>
    <w:rsid w:val="00031A2B"/>
    <w:rsid w:val="00033DCE"/>
    <w:rsid w:val="00033E81"/>
    <w:rsid w:val="000360CD"/>
    <w:rsid w:val="000366AF"/>
    <w:rsid w:val="000410E3"/>
    <w:rsid w:val="0004269D"/>
    <w:rsid w:val="000438E9"/>
    <w:rsid w:val="00045321"/>
    <w:rsid w:val="00045D06"/>
    <w:rsid w:val="00046794"/>
    <w:rsid w:val="00046BC4"/>
    <w:rsid w:val="00046EDD"/>
    <w:rsid w:val="00047076"/>
    <w:rsid w:val="00050045"/>
    <w:rsid w:val="0005006E"/>
    <w:rsid w:val="00050979"/>
    <w:rsid w:val="00052A05"/>
    <w:rsid w:val="00052F7E"/>
    <w:rsid w:val="00057A9D"/>
    <w:rsid w:val="00063C9F"/>
    <w:rsid w:val="000656D2"/>
    <w:rsid w:val="00066FC7"/>
    <w:rsid w:val="0007017A"/>
    <w:rsid w:val="00070ABA"/>
    <w:rsid w:val="00072749"/>
    <w:rsid w:val="00073267"/>
    <w:rsid w:val="0008149F"/>
    <w:rsid w:val="00081CFE"/>
    <w:rsid w:val="00083DAC"/>
    <w:rsid w:val="000847B0"/>
    <w:rsid w:val="00090F4F"/>
    <w:rsid w:val="00092DEB"/>
    <w:rsid w:val="000933FF"/>
    <w:rsid w:val="00094DB3"/>
    <w:rsid w:val="00094F33"/>
    <w:rsid w:val="00096646"/>
    <w:rsid w:val="000A1074"/>
    <w:rsid w:val="000A2C42"/>
    <w:rsid w:val="000A51DA"/>
    <w:rsid w:val="000A7190"/>
    <w:rsid w:val="000B0F76"/>
    <w:rsid w:val="000B1527"/>
    <w:rsid w:val="000B1D10"/>
    <w:rsid w:val="000B23BA"/>
    <w:rsid w:val="000B34F3"/>
    <w:rsid w:val="000B7DB1"/>
    <w:rsid w:val="000C015F"/>
    <w:rsid w:val="000C04B2"/>
    <w:rsid w:val="000C19E4"/>
    <w:rsid w:val="000C1D22"/>
    <w:rsid w:val="000C4676"/>
    <w:rsid w:val="000C701A"/>
    <w:rsid w:val="000D1CA4"/>
    <w:rsid w:val="000D24EF"/>
    <w:rsid w:val="000D40BC"/>
    <w:rsid w:val="000D4C97"/>
    <w:rsid w:val="000E092F"/>
    <w:rsid w:val="000E192C"/>
    <w:rsid w:val="000E6686"/>
    <w:rsid w:val="000F1574"/>
    <w:rsid w:val="000F2B80"/>
    <w:rsid w:val="000F3863"/>
    <w:rsid w:val="000F4F81"/>
    <w:rsid w:val="000F6782"/>
    <w:rsid w:val="000F7009"/>
    <w:rsid w:val="00100D8D"/>
    <w:rsid w:val="001010CA"/>
    <w:rsid w:val="00101891"/>
    <w:rsid w:val="00102377"/>
    <w:rsid w:val="0010288B"/>
    <w:rsid w:val="00102C25"/>
    <w:rsid w:val="00103A6A"/>
    <w:rsid w:val="001049A7"/>
    <w:rsid w:val="0010661A"/>
    <w:rsid w:val="00110FF3"/>
    <w:rsid w:val="00117F68"/>
    <w:rsid w:val="00122389"/>
    <w:rsid w:val="00126031"/>
    <w:rsid w:val="0013136C"/>
    <w:rsid w:val="0013177B"/>
    <w:rsid w:val="00133982"/>
    <w:rsid w:val="00137967"/>
    <w:rsid w:val="00140BCE"/>
    <w:rsid w:val="00144DCE"/>
    <w:rsid w:val="00151965"/>
    <w:rsid w:val="00153139"/>
    <w:rsid w:val="00153FEB"/>
    <w:rsid w:val="00156A5B"/>
    <w:rsid w:val="001601EC"/>
    <w:rsid w:val="001645CE"/>
    <w:rsid w:val="0016587E"/>
    <w:rsid w:val="001674B6"/>
    <w:rsid w:val="00167E0F"/>
    <w:rsid w:val="00174251"/>
    <w:rsid w:val="001766FE"/>
    <w:rsid w:val="00176766"/>
    <w:rsid w:val="00176DD3"/>
    <w:rsid w:val="00181E03"/>
    <w:rsid w:val="001832D3"/>
    <w:rsid w:val="00185631"/>
    <w:rsid w:val="0018679F"/>
    <w:rsid w:val="001914B7"/>
    <w:rsid w:val="00193C1C"/>
    <w:rsid w:val="00194631"/>
    <w:rsid w:val="00194F02"/>
    <w:rsid w:val="00194F63"/>
    <w:rsid w:val="00196437"/>
    <w:rsid w:val="00196843"/>
    <w:rsid w:val="00196C83"/>
    <w:rsid w:val="001A0F3D"/>
    <w:rsid w:val="001A2F96"/>
    <w:rsid w:val="001B219B"/>
    <w:rsid w:val="001B3553"/>
    <w:rsid w:val="001B5536"/>
    <w:rsid w:val="001B65BA"/>
    <w:rsid w:val="001B6C02"/>
    <w:rsid w:val="001C0069"/>
    <w:rsid w:val="001C348A"/>
    <w:rsid w:val="001C4D1A"/>
    <w:rsid w:val="001C6998"/>
    <w:rsid w:val="001D15D8"/>
    <w:rsid w:val="001D179B"/>
    <w:rsid w:val="001D3754"/>
    <w:rsid w:val="001D3836"/>
    <w:rsid w:val="001D4DF0"/>
    <w:rsid w:val="001D5504"/>
    <w:rsid w:val="001D58A4"/>
    <w:rsid w:val="001D64E3"/>
    <w:rsid w:val="001E4B53"/>
    <w:rsid w:val="001E67AC"/>
    <w:rsid w:val="001F20D1"/>
    <w:rsid w:val="001F2CB5"/>
    <w:rsid w:val="001F47DA"/>
    <w:rsid w:val="001F673B"/>
    <w:rsid w:val="001F6BFA"/>
    <w:rsid w:val="002015CA"/>
    <w:rsid w:val="00204DFD"/>
    <w:rsid w:val="002052E3"/>
    <w:rsid w:val="00207D80"/>
    <w:rsid w:val="00210DB6"/>
    <w:rsid w:val="0021171C"/>
    <w:rsid w:val="00212D3F"/>
    <w:rsid w:val="00214C52"/>
    <w:rsid w:val="00217B16"/>
    <w:rsid w:val="00217D1B"/>
    <w:rsid w:val="00223DB9"/>
    <w:rsid w:val="00224658"/>
    <w:rsid w:val="00224F18"/>
    <w:rsid w:val="00225B9B"/>
    <w:rsid w:val="002279D2"/>
    <w:rsid w:val="00232497"/>
    <w:rsid w:val="00233EE1"/>
    <w:rsid w:val="00237A4B"/>
    <w:rsid w:val="00242F8C"/>
    <w:rsid w:val="00243F13"/>
    <w:rsid w:val="00246D1D"/>
    <w:rsid w:val="0025025A"/>
    <w:rsid w:val="00250843"/>
    <w:rsid w:val="0025092F"/>
    <w:rsid w:val="002517B9"/>
    <w:rsid w:val="00252142"/>
    <w:rsid w:val="00252DBE"/>
    <w:rsid w:val="002532DD"/>
    <w:rsid w:val="0025361D"/>
    <w:rsid w:val="00254B70"/>
    <w:rsid w:val="002570E6"/>
    <w:rsid w:val="00257554"/>
    <w:rsid w:val="00265BDD"/>
    <w:rsid w:val="002660BE"/>
    <w:rsid w:val="00267313"/>
    <w:rsid w:val="002674E0"/>
    <w:rsid w:val="002677C8"/>
    <w:rsid w:val="00267EA4"/>
    <w:rsid w:val="002748DD"/>
    <w:rsid w:val="00275258"/>
    <w:rsid w:val="00275A83"/>
    <w:rsid w:val="00275B3E"/>
    <w:rsid w:val="00277D53"/>
    <w:rsid w:val="00281678"/>
    <w:rsid w:val="00281F92"/>
    <w:rsid w:val="00282D27"/>
    <w:rsid w:val="00282EED"/>
    <w:rsid w:val="0028323D"/>
    <w:rsid w:val="0028407A"/>
    <w:rsid w:val="00286D2A"/>
    <w:rsid w:val="00290B83"/>
    <w:rsid w:val="0029295E"/>
    <w:rsid w:val="00293661"/>
    <w:rsid w:val="00293987"/>
    <w:rsid w:val="0029432B"/>
    <w:rsid w:val="0029690D"/>
    <w:rsid w:val="002A061A"/>
    <w:rsid w:val="002A51AD"/>
    <w:rsid w:val="002A565C"/>
    <w:rsid w:val="002A653F"/>
    <w:rsid w:val="002A6F7C"/>
    <w:rsid w:val="002B00E0"/>
    <w:rsid w:val="002B09BC"/>
    <w:rsid w:val="002B0F37"/>
    <w:rsid w:val="002B6B80"/>
    <w:rsid w:val="002C198B"/>
    <w:rsid w:val="002C1EEB"/>
    <w:rsid w:val="002C3A77"/>
    <w:rsid w:val="002C4EAF"/>
    <w:rsid w:val="002C659A"/>
    <w:rsid w:val="002C6E62"/>
    <w:rsid w:val="002C7157"/>
    <w:rsid w:val="002D16D6"/>
    <w:rsid w:val="002D1F2E"/>
    <w:rsid w:val="002D394E"/>
    <w:rsid w:val="002D3EB1"/>
    <w:rsid w:val="002D6685"/>
    <w:rsid w:val="002E0693"/>
    <w:rsid w:val="002E34A3"/>
    <w:rsid w:val="003019C1"/>
    <w:rsid w:val="00301D0C"/>
    <w:rsid w:val="00301FE3"/>
    <w:rsid w:val="0030248B"/>
    <w:rsid w:val="0030544F"/>
    <w:rsid w:val="00305CB2"/>
    <w:rsid w:val="00306B08"/>
    <w:rsid w:val="00307D31"/>
    <w:rsid w:val="003109D5"/>
    <w:rsid w:val="003114B7"/>
    <w:rsid w:val="0031179F"/>
    <w:rsid w:val="003117D3"/>
    <w:rsid w:val="00312888"/>
    <w:rsid w:val="003128D1"/>
    <w:rsid w:val="003136D0"/>
    <w:rsid w:val="0031579E"/>
    <w:rsid w:val="00317495"/>
    <w:rsid w:val="00323BDF"/>
    <w:rsid w:val="0032566F"/>
    <w:rsid w:val="00326D70"/>
    <w:rsid w:val="003271C7"/>
    <w:rsid w:val="00330E62"/>
    <w:rsid w:val="003316C9"/>
    <w:rsid w:val="00334016"/>
    <w:rsid w:val="0033408E"/>
    <w:rsid w:val="003356F4"/>
    <w:rsid w:val="00335AAF"/>
    <w:rsid w:val="003360DB"/>
    <w:rsid w:val="00337C0A"/>
    <w:rsid w:val="003449BE"/>
    <w:rsid w:val="00347A8D"/>
    <w:rsid w:val="003510ED"/>
    <w:rsid w:val="00351230"/>
    <w:rsid w:val="00351D11"/>
    <w:rsid w:val="003525FD"/>
    <w:rsid w:val="0035530C"/>
    <w:rsid w:val="00362741"/>
    <w:rsid w:val="0036515B"/>
    <w:rsid w:val="003658D0"/>
    <w:rsid w:val="00365E6D"/>
    <w:rsid w:val="00366F37"/>
    <w:rsid w:val="00371A7A"/>
    <w:rsid w:val="00371AE7"/>
    <w:rsid w:val="003720CA"/>
    <w:rsid w:val="00372840"/>
    <w:rsid w:val="00373AE0"/>
    <w:rsid w:val="00373F3F"/>
    <w:rsid w:val="0037406F"/>
    <w:rsid w:val="00374E7C"/>
    <w:rsid w:val="00375294"/>
    <w:rsid w:val="00377ED9"/>
    <w:rsid w:val="003802BA"/>
    <w:rsid w:val="00380528"/>
    <w:rsid w:val="00383290"/>
    <w:rsid w:val="00385F61"/>
    <w:rsid w:val="00387877"/>
    <w:rsid w:val="00391665"/>
    <w:rsid w:val="00392266"/>
    <w:rsid w:val="003A1E56"/>
    <w:rsid w:val="003A2C4D"/>
    <w:rsid w:val="003A3E75"/>
    <w:rsid w:val="003A4832"/>
    <w:rsid w:val="003A4AA5"/>
    <w:rsid w:val="003A5651"/>
    <w:rsid w:val="003A59C3"/>
    <w:rsid w:val="003A71FC"/>
    <w:rsid w:val="003B1DB2"/>
    <w:rsid w:val="003B2103"/>
    <w:rsid w:val="003B4772"/>
    <w:rsid w:val="003C01F1"/>
    <w:rsid w:val="003C19B5"/>
    <w:rsid w:val="003C19EF"/>
    <w:rsid w:val="003C31EF"/>
    <w:rsid w:val="003C37E1"/>
    <w:rsid w:val="003C7D34"/>
    <w:rsid w:val="003D0554"/>
    <w:rsid w:val="003D079E"/>
    <w:rsid w:val="003D264D"/>
    <w:rsid w:val="003D38BA"/>
    <w:rsid w:val="003D4B4E"/>
    <w:rsid w:val="003D6906"/>
    <w:rsid w:val="003D6C5A"/>
    <w:rsid w:val="003E5577"/>
    <w:rsid w:val="003E742F"/>
    <w:rsid w:val="003F140A"/>
    <w:rsid w:val="003F237B"/>
    <w:rsid w:val="003F49CC"/>
    <w:rsid w:val="003F5E0B"/>
    <w:rsid w:val="003F6856"/>
    <w:rsid w:val="003F6E02"/>
    <w:rsid w:val="003F7279"/>
    <w:rsid w:val="00402442"/>
    <w:rsid w:val="0040253A"/>
    <w:rsid w:val="00402C40"/>
    <w:rsid w:val="0040331F"/>
    <w:rsid w:val="00403DF0"/>
    <w:rsid w:val="00404566"/>
    <w:rsid w:val="00407628"/>
    <w:rsid w:val="00410057"/>
    <w:rsid w:val="00410D29"/>
    <w:rsid w:val="00410EED"/>
    <w:rsid w:val="00415FBF"/>
    <w:rsid w:val="0041614A"/>
    <w:rsid w:val="00416E2E"/>
    <w:rsid w:val="004173AE"/>
    <w:rsid w:val="00423E4D"/>
    <w:rsid w:val="0042573E"/>
    <w:rsid w:val="00425F03"/>
    <w:rsid w:val="00426B46"/>
    <w:rsid w:val="00427500"/>
    <w:rsid w:val="00431517"/>
    <w:rsid w:val="00431E87"/>
    <w:rsid w:val="00434AE2"/>
    <w:rsid w:val="00435D71"/>
    <w:rsid w:val="004363DA"/>
    <w:rsid w:val="004369D5"/>
    <w:rsid w:val="0043785A"/>
    <w:rsid w:val="00437989"/>
    <w:rsid w:val="0044176B"/>
    <w:rsid w:val="00441F2B"/>
    <w:rsid w:val="00441FA1"/>
    <w:rsid w:val="004428DB"/>
    <w:rsid w:val="00446A7E"/>
    <w:rsid w:val="00447659"/>
    <w:rsid w:val="00447A54"/>
    <w:rsid w:val="004533BB"/>
    <w:rsid w:val="00454151"/>
    <w:rsid w:val="004632CA"/>
    <w:rsid w:val="00471837"/>
    <w:rsid w:val="00472DA2"/>
    <w:rsid w:val="00475FB7"/>
    <w:rsid w:val="0047646A"/>
    <w:rsid w:val="00476DF0"/>
    <w:rsid w:val="00480F1D"/>
    <w:rsid w:val="004833BC"/>
    <w:rsid w:val="00483A91"/>
    <w:rsid w:val="00487046"/>
    <w:rsid w:val="004879D3"/>
    <w:rsid w:val="0049454B"/>
    <w:rsid w:val="00495728"/>
    <w:rsid w:val="00495A78"/>
    <w:rsid w:val="00496306"/>
    <w:rsid w:val="004968C6"/>
    <w:rsid w:val="00497A3E"/>
    <w:rsid w:val="00497F5C"/>
    <w:rsid w:val="004A0958"/>
    <w:rsid w:val="004A0B6A"/>
    <w:rsid w:val="004A1181"/>
    <w:rsid w:val="004A3914"/>
    <w:rsid w:val="004A4297"/>
    <w:rsid w:val="004A5AA5"/>
    <w:rsid w:val="004B0084"/>
    <w:rsid w:val="004B1511"/>
    <w:rsid w:val="004B2271"/>
    <w:rsid w:val="004B2C5A"/>
    <w:rsid w:val="004B3168"/>
    <w:rsid w:val="004B3AD8"/>
    <w:rsid w:val="004B3D3A"/>
    <w:rsid w:val="004B59BC"/>
    <w:rsid w:val="004B688A"/>
    <w:rsid w:val="004B6FB1"/>
    <w:rsid w:val="004B71CE"/>
    <w:rsid w:val="004B7507"/>
    <w:rsid w:val="004C04A2"/>
    <w:rsid w:val="004C2BC4"/>
    <w:rsid w:val="004C2E8B"/>
    <w:rsid w:val="004C6F06"/>
    <w:rsid w:val="004C6F41"/>
    <w:rsid w:val="004C7597"/>
    <w:rsid w:val="004C7A37"/>
    <w:rsid w:val="004C7CEF"/>
    <w:rsid w:val="004C7CFF"/>
    <w:rsid w:val="004C7D3F"/>
    <w:rsid w:val="004C7E88"/>
    <w:rsid w:val="004D30A4"/>
    <w:rsid w:val="004D65A1"/>
    <w:rsid w:val="004D66F2"/>
    <w:rsid w:val="004D6B59"/>
    <w:rsid w:val="004E0E96"/>
    <w:rsid w:val="004E12E5"/>
    <w:rsid w:val="004E1503"/>
    <w:rsid w:val="004E2A3E"/>
    <w:rsid w:val="004E3731"/>
    <w:rsid w:val="004E5EF7"/>
    <w:rsid w:val="004E7B64"/>
    <w:rsid w:val="004E7F3C"/>
    <w:rsid w:val="004F069E"/>
    <w:rsid w:val="004F34F4"/>
    <w:rsid w:val="004F6974"/>
    <w:rsid w:val="00501D9B"/>
    <w:rsid w:val="00503A2F"/>
    <w:rsid w:val="00503A7C"/>
    <w:rsid w:val="00504448"/>
    <w:rsid w:val="00504C2E"/>
    <w:rsid w:val="00504CB3"/>
    <w:rsid w:val="00504EDC"/>
    <w:rsid w:val="00505028"/>
    <w:rsid w:val="00505718"/>
    <w:rsid w:val="00511EEB"/>
    <w:rsid w:val="00512B85"/>
    <w:rsid w:val="00514140"/>
    <w:rsid w:val="00517490"/>
    <w:rsid w:val="00520C95"/>
    <w:rsid w:val="005228A1"/>
    <w:rsid w:val="00522EE0"/>
    <w:rsid w:val="00530842"/>
    <w:rsid w:val="00531303"/>
    <w:rsid w:val="005343E1"/>
    <w:rsid w:val="0053645C"/>
    <w:rsid w:val="005379DD"/>
    <w:rsid w:val="00537F24"/>
    <w:rsid w:val="00540FD1"/>
    <w:rsid w:val="005418D5"/>
    <w:rsid w:val="005420CF"/>
    <w:rsid w:val="00543FDE"/>
    <w:rsid w:val="00550318"/>
    <w:rsid w:val="0055196C"/>
    <w:rsid w:val="005520C0"/>
    <w:rsid w:val="00552E0D"/>
    <w:rsid w:val="00553840"/>
    <w:rsid w:val="005551D9"/>
    <w:rsid w:val="00556EDA"/>
    <w:rsid w:val="00561287"/>
    <w:rsid w:val="0056224D"/>
    <w:rsid w:val="0056276F"/>
    <w:rsid w:val="00563933"/>
    <w:rsid w:val="00563D2D"/>
    <w:rsid w:val="00565287"/>
    <w:rsid w:val="00565651"/>
    <w:rsid w:val="005663AB"/>
    <w:rsid w:val="00572F44"/>
    <w:rsid w:val="00573DBB"/>
    <w:rsid w:val="00575D55"/>
    <w:rsid w:val="005765BC"/>
    <w:rsid w:val="005770B3"/>
    <w:rsid w:val="00584072"/>
    <w:rsid w:val="00585397"/>
    <w:rsid w:val="005869A7"/>
    <w:rsid w:val="00591D69"/>
    <w:rsid w:val="00593BE5"/>
    <w:rsid w:val="00596A78"/>
    <w:rsid w:val="005A0AA0"/>
    <w:rsid w:val="005A1735"/>
    <w:rsid w:val="005A2ED5"/>
    <w:rsid w:val="005A338C"/>
    <w:rsid w:val="005A7132"/>
    <w:rsid w:val="005B125E"/>
    <w:rsid w:val="005B42EC"/>
    <w:rsid w:val="005B74D0"/>
    <w:rsid w:val="005B76E7"/>
    <w:rsid w:val="005C1164"/>
    <w:rsid w:val="005C1A0F"/>
    <w:rsid w:val="005C2179"/>
    <w:rsid w:val="005C22F3"/>
    <w:rsid w:val="005C246C"/>
    <w:rsid w:val="005C280D"/>
    <w:rsid w:val="005C3A22"/>
    <w:rsid w:val="005C3F61"/>
    <w:rsid w:val="005C6B56"/>
    <w:rsid w:val="005C7350"/>
    <w:rsid w:val="005C770B"/>
    <w:rsid w:val="005D201D"/>
    <w:rsid w:val="005D35FA"/>
    <w:rsid w:val="005D4256"/>
    <w:rsid w:val="005D4DD5"/>
    <w:rsid w:val="005D638D"/>
    <w:rsid w:val="005D6D72"/>
    <w:rsid w:val="005E1238"/>
    <w:rsid w:val="005E2BA4"/>
    <w:rsid w:val="005E3D1D"/>
    <w:rsid w:val="005E7041"/>
    <w:rsid w:val="005E7DE3"/>
    <w:rsid w:val="005F0101"/>
    <w:rsid w:val="005F06F2"/>
    <w:rsid w:val="005F1CBF"/>
    <w:rsid w:val="005F2D9F"/>
    <w:rsid w:val="005F505B"/>
    <w:rsid w:val="005F7BCC"/>
    <w:rsid w:val="00602FF7"/>
    <w:rsid w:val="00606D70"/>
    <w:rsid w:val="006070ED"/>
    <w:rsid w:val="00607F34"/>
    <w:rsid w:val="00610BC0"/>
    <w:rsid w:val="006114DB"/>
    <w:rsid w:val="006146DA"/>
    <w:rsid w:val="00615FDE"/>
    <w:rsid w:val="00616AD5"/>
    <w:rsid w:val="006179C9"/>
    <w:rsid w:val="006225BE"/>
    <w:rsid w:val="00624710"/>
    <w:rsid w:val="00624AE7"/>
    <w:rsid w:val="00631017"/>
    <w:rsid w:val="00631BC7"/>
    <w:rsid w:val="00632B86"/>
    <w:rsid w:val="00633F19"/>
    <w:rsid w:val="0063536F"/>
    <w:rsid w:val="006367CF"/>
    <w:rsid w:val="00650AF9"/>
    <w:rsid w:val="00650E69"/>
    <w:rsid w:val="00652730"/>
    <w:rsid w:val="006545B0"/>
    <w:rsid w:val="00654D6D"/>
    <w:rsid w:val="006606D3"/>
    <w:rsid w:val="00663A49"/>
    <w:rsid w:val="00666FE0"/>
    <w:rsid w:val="00670D2B"/>
    <w:rsid w:val="006724B4"/>
    <w:rsid w:val="00674720"/>
    <w:rsid w:val="006758B0"/>
    <w:rsid w:val="00677503"/>
    <w:rsid w:val="00677ECB"/>
    <w:rsid w:val="00683B5A"/>
    <w:rsid w:val="00685770"/>
    <w:rsid w:val="00686368"/>
    <w:rsid w:val="00687DD3"/>
    <w:rsid w:val="00691DA9"/>
    <w:rsid w:val="00693314"/>
    <w:rsid w:val="00694850"/>
    <w:rsid w:val="006968F2"/>
    <w:rsid w:val="006A2108"/>
    <w:rsid w:val="006A3CC8"/>
    <w:rsid w:val="006A4103"/>
    <w:rsid w:val="006A70E9"/>
    <w:rsid w:val="006B06F7"/>
    <w:rsid w:val="006B11B7"/>
    <w:rsid w:val="006B29A8"/>
    <w:rsid w:val="006B3803"/>
    <w:rsid w:val="006B5861"/>
    <w:rsid w:val="006B5AC5"/>
    <w:rsid w:val="006B737B"/>
    <w:rsid w:val="006B7CAC"/>
    <w:rsid w:val="006C1A12"/>
    <w:rsid w:val="006C440F"/>
    <w:rsid w:val="006C5BD7"/>
    <w:rsid w:val="006D1B85"/>
    <w:rsid w:val="006D1D4C"/>
    <w:rsid w:val="006D255D"/>
    <w:rsid w:val="006D30A5"/>
    <w:rsid w:val="006D458E"/>
    <w:rsid w:val="006D6052"/>
    <w:rsid w:val="006D6C39"/>
    <w:rsid w:val="006E0869"/>
    <w:rsid w:val="006E180E"/>
    <w:rsid w:val="006E32EA"/>
    <w:rsid w:val="006E3730"/>
    <w:rsid w:val="006E70FD"/>
    <w:rsid w:val="006F0013"/>
    <w:rsid w:val="006F182C"/>
    <w:rsid w:val="006F1843"/>
    <w:rsid w:val="006F2778"/>
    <w:rsid w:val="006F51EC"/>
    <w:rsid w:val="006F5327"/>
    <w:rsid w:val="006F5FEF"/>
    <w:rsid w:val="006F6A63"/>
    <w:rsid w:val="0070057C"/>
    <w:rsid w:val="007013B4"/>
    <w:rsid w:val="00701AE6"/>
    <w:rsid w:val="007027D9"/>
    <w:rsid w:val="007030AB"/>
    <w:rsid w:val="00706AE6"/>
    <w:rsid w:val="00711CCD"/>
    <w:rsid w:val="00716BA3"/>
    <w:rsid w:val="00722EB3"/>
    <w:rsid w:val="00724CEB"/>
    <w:rsid w:val="007251BE"/>
    <w:rsid w:val="00726863"/>
    <w:rsid w:val="0072780D"/>
    <w:rsid w:val="0073059A"/>
    <w:rsid w:val="0073163A"/>
    <w:rsid w:val="00734127"/>
    <w:rsid w:val="0073685C"/>
    <w:rsid w:val="00740B87"/>
    <w:rsid w:val="00740FBA"/>
    <w:rsid w:val="0074218D"/>
    <w:rsid w:val="00743613"/>
    <w:rsid w:val="0074421E"/>
    <w:rsid w:val="007509B7"/>
    <w:rsid w:val="00750BE7"/>
    <w:rsid w:val="00750EAA"/>
    <w:rsid w:val="0075237C"/>
    <w:rsid w:val="0076039D"/>
    <w:rsid w:val="007635E7"/>
    <w:rsid w:val="00763F51"/>
    <w:rsid w:val="0076462D"/>
    <w:rsid w:val="00765D57"/>
    <w:rsid w:val="007663D0"/>
    <w:rsid w:val="00767DA2"/>
    <w:rsid w:val="007723CF"/>
    <w:rsid w:val="00774B6F"/>
    <w:rsid w:val="00775DC0"/>
    <w:rsid w:val="00776A3C"/>
    <w:rsid w:val="00780338"/>
    <w:rsid w:val="0078033A"/>
    <w:rsid w:val="00780F3A"/>
    <w:rsid w:val="00781A06"/>
    <w:rsid w:val="007833D0"/>
    <w:rsid w:val="00783C2A"/>
    <w:rsid w:val="007842E9"/>
    <w:rsid w:val="00785E1C"/>
    <w:rsid w:val="0078617B"/>
    <w:rsid w:val="00787BA0"/>
    <w:rsid w:val="00790842"/>
    <w:rsid w:val="007940B2"/>
    <w:rsid w:val="00796D24"/>
    <w:rsid w:val="00797671"/>
    <w:rsid w:val="007A2B1D"/>
    <w:rsid w:val="007A3338"/>
    <w:rsid w:val="007A340B"/>
    <w:rsid w:val="007A3DFD"/>
    <w:rsid w:val="007A692F"/>
    <w:rsid w:val="007B21D1"/>
    <w:rsid w:val="007B21F9"/>
    <w:rsid w:val="007B6540"/>
    <w:rsid w:val="007C1B05"/>
    <w:rsid w:val="007C3368"/>
    <w:rsid w:val="007C54F6"/>
    <w:rsid w:val="007C7F6F"/>
    <w:rsid w:val="007D12F0"/>
    <w:rsid w:val="007D2BDF"/>
    <w:rsid w:val="007D4474"/>
    <w:rsid w:val="007D4CE7"/>
    <w:rsid w:val="007D5790"/>
    <w:rsid w:val="007D5A02"/>
    <w:rsid w:val="007D688D"/>
    <w:rsid w:val="007D6C66"/>
    <w:rsid w:val="007D6E62"/>
    <w:rsid w:val="007D6F83"/>
    <w:rsid w:val="007D7C69"/>
    <w:rsid w:val="007E0929"/>
    <w:rsid w:val="007E2510"/>
    <w:rsid w:val="007E337A"/>
    <w:rsid w:val="007E35CF"/>
    <w:rsid w:val="007E74F1"/>
    <w:rsid w:val="007F00B5"/>
    <w:rsid w:val="007F1929"/>
    <w:rsid w:val="007F1CF6"/>
    <w:rsid w:val="007F4CE0"/>
    <w:rsid w:val="007F6AC8"/>
    <w:rsid w:val="007F6C61"/>
    <w:rsid w:val="00800C3E"/>
    <w:rsid w:val="008016FD"/>
    <w:rsid w:val="00801BB4"/>
    <w:rsid w:val="008026F2"/>
    <w:rsid w:val="00804306"/>
    <w:rsid w:val="00805527"/>
    <w:rsid w:val="00810229"/>
    <w:rsid w:val="0081324B"/>
    <w:rsid w:val="00815477"/>
    <w:rsid w:val="008166E3"/>
    <w:rsid w:val="00817F5E"/>
    <w:rsid w:val="0082299F"/>
    <w:rsid w:val="00830CFB"/>
    <w:rsid w:val="00832636"/>
    <w:rsid w:val="00834EB7"/>
    <w:rsid w:val="008357A4"/>
    <w:rsid w:val="00836B1D"/>
    <w:rsid w:val="008376DE"/>
    <w:rsid w:val="00837CAD"/>
    <w:rsid w:val="00840806"/>
    <w:rsid w:val="00844729"/>
    <w:rsid w:val="00845C87"/>
    <w:rsid w:val="00845F49"/>
    <w:rsid w:val="008467C7"/>
    <w:rsid w:val="00847A86"/>
    <w:rsid w:val="00851BE6"/>
    <w:rsid w:val="00851CCE"/>
    <w:rsid w:val="008523E1"/>
    <w:rsid w:val="00852CA1"/>
    <w:rsid w:val="0085384B"/>
    <w:rsid w:val="00857995"/>
    <w:rsid w:val="0086146A"/>
    <w:rsid w:val="00862FC2"/>
    <w:rsid w:val="0086439D"/>
    <w:rsid w:val="0086679D"/>
    <w:rsid w:val="008722A2"/>
    <w:rsid w:val="00874693"/>
    <w:rsid w:val="0087540E"/>
    <w:rsid w:val="00875508"/>
    <w:rsid w:val="00877211"/>
    <w:rsid w:val="00881AFE"/>
    <w:rsid w:val="00881E69"/>
    <w:rsid w:val="0088579A"/>
    <w:rsid w:val="00892C04"/>
    <w:rsid w:val="00892C90"/>
    <w:rsid w:val="00896EAC"/>
    <w:rsid w:val="008A0497"/>
    <w:rsid w:val="008A122B"/>
    <w:rsid w:val="008A3C31"/>
    <w:rsid w:val="008A519B"/>
    <w:rsid w:val="008A5AAC"/>
    <w:rsid w:val="008A5BB3"/>
    <w:rsid w:val="008A7665"/>
    <w:rsid w:val="008A7C50"/>
    <w:rsid w:val="008B489E"/>
    <w:rsid w:val="008B62B1"/>
    <w:rsid w:val="008B6682"/>
    <w:rsid w:val="008B66A3"/>
    <w:rsid w:val="008B6B90"/>
    <w:rsid w:val="008C092C"/>
    <w:rsid w:val="008C16D0"/>
    <w:rsid w:val="008C1DF4"/>
    <w:rsid w:val="008C25C0"/>
    <w:rsid w:val="008C44FF"/>
    <w:rsid w:val="008D08FA"/>
    <w:rsid w:val="008D0D70"/>
    <w:rsid w:val="008D20D0"/>
    <w:rsid w:val="008D28B1"/>
    <w:rsid w:val="008D2928"/>
    <w:rsid w:val="008D301E"/>
    <w:rsid w:val="008D3E2E"/>
    <w:rsid w:val="008D788B"/>
    <w:rsid w:val="008E03DF"/>
    <w:rsid w:val="008E0E75"/>
    <w:rsid w:val="008E3249"/>
    <w:rsid w:val="008E3F72"/>
    <w:rsid w:val="008E7505"/>
    <w:rsid w:val="008E78DC"/>
    <w:rsid w:val="008F1744"/>
    <w:rsid w:val="008F3F1E"/>
    <w:rsid w:val="008F5195"/>
    <w:rsid w:val="008F68BA"/>
    <w:rsid w:val="008F75E8"/>
    <w:rsid w:val="009018AD"/>
    <w:rsid w:val="009046F8"/>
    <w:rsid w:val="009074A8"/>
    <w:rsid w:val="00907794"/>
    <w:rsid w:val="009112C8"/>
    <w:rsid w:val="00915866"/>
    <w:rsid w:val="00915962"/>
    <w:rsid w:val="00917553"/>
    <w:rsid w:val="00917E57"/>
    <w:rsid w:val="00920E84"/>
    <w:rsid w:val="009224CC"/>
    <w:rsid w:val="0092387A"/>
    <w:rsid w:val="0092411D"/>
    <w:rsid w:val="00924806"/>
    <w:rsid w:val="00925A3E"/>
    <w:rsid w:val="00927C0C"/>
    <w:rsid w:val="00932BA3"/>
    <w:rsid w:val="00933B32"/>
    <w:rsid w:val="00933B57"/>
    <w:rsid w:val="00933C73"/>
    <w:rsid w:val="009343F9"/>
    <w:rsid w:val="00934EED"/>
    <w:rsid w:val="00935FE4"/>
    <w:rsid w:val="00936BC5"/>
    <w:rsid w:val="00942300"/>
    <w:rsid w:val="0094285D"/>
    <w:rsid w:val="00942D51"/>
    <w:rsid w:val="009435F4"/>
    <w:rsid w:val="00945745"/>
    <w:rsid w:val="009457DE"/>
    <w:rsid w:val="00945BA0"/>
    <w:rsid w:val="0094720A"/>
    <w:rsid w:val="0095190D"/>
    <w:rsid w:val="0095267A"/>
    <w:rsid w:val="00952874"/>
    <w:rsid w:val="00956D75"/>
    <w:rsid w:val="00957E51"/>
    <w:rsid w:val="00960D10"/>
    <w:rsid w:val="009610F0"/>
    <w:rsid w:val="0096406B"/>
    <w:rsid w:val="00965966"/>
    <w:rsid w:val="009663E6"/>
    <w:rsid w:val="00966BAB"/>
    <w:rsid w:val="0096743E"/>
    <w:rsid w:val="00967565"/>
    <w:rsid w:val="0096772D"/>
    <w:rsid w:val="0097248F"/>
    <w:rsid w:val="00972571"/>
    <w:rsid w:val="00972640"/>
    <w:rsid w:val="00974469"/>
    <w:rsid w:val="009748E8"/>
    <w:rsid w:val="00981E41"/>
    <w:rsid w:val="00982C38"/>
    <w:rsid w:val="00982D3B"/>
    <w:rsid w:val="0098378F"/>
    <w:rsid w:val="009848FB"/>
    <w:rsid w:val="0098722F"/>
    <w:rsid w:val="0098731C"/>
    <w:rsid w:val="00987368"/>
    <w:rsid w:val="0098767B"/>
    <w:rsid w:val="00990382"/>
    <w:rsid w:val="009906CC"/>
    <w:rsid w:val="0099213D"/>
    <w:rsid w:val="00993DFB"/>
    <w:rsid w:val="00995621"/>
    <w:rsid w:val="009A032F"/>
    <w:rsid w:val="009A1BD2"/>
    <w:rsid w:val="009A2056"/>
    <w:rsid w:val="009A53CE"/>
    <w:rsid w:val="009A6517"/>
    <w:rsid w:val="009B0E1D"/>
    <w:rsid w:val="009B7697"/>
    <w:rsid w:val="009C0C99"/>
    <w:rsid w:val="009C1195"/>
    <w:rsid w:val="009C23E9"/>
    <w:rsid w:val="009C3444"/>
    <w:rsid w:val="009C4ED1"/>
    <w:rsid w:val="009C5423"/>
    <w:rsid w:val="009C5D2D"/>
    <w:rsid w:val="009D001A"/>
    <w:rsid w:val="009D0F69"/>
    <w:rsid w:val="009D29EE"/>
    <w:rsid w:val="009D3D17"/>
    <w:rsid w:val="009D3F9D"/>
    <w:rsid w:val="009D526E"/>
    <w:rsid w:val="009D7FCA"/>
    <w:rsid w:val="009E0674"/>
    <w:rsid w:val="009E4E7B"/>
    <w:rsid w:val="009E6C51"/>
    <w:rsid w:val="009F0B1D"/>
    <w:rsid w:val="009F0D93"/>
    <w:rsid w:val="009F1E16"/>
    <w:rsid w:val="009F29E6"/>
    <w:rsid w:val="009F2B06"/>
    <w:rsid w:val="009F3787"/>
    <w:rsid w:val="009F5088"/>
    <w:rsid w:val="009F694F"/>
    <w:rsid w:val="009F6E73"/>
    <w:rsid w:val="00A004B8"/>
    <w:rsid w:val="00A02125"/>
    <w:rsid w:val="00A02B08"/>
    <w:rsid w:val="00A045E2"/>
    <w:rsid w:val="00A07EDF"/>
    <w:rsid w:val="00A1580E"/>
    <w:rsid w:val="00A17A07"/>
    <w:rsid w:val="00A21E7F"/>
    <w:rsid w:val="00A22B8C"/>
    <w:rsid w:val="00A23097"/>
    <w:rsid w:val="00A266FE"/>
    <w:rsid w:val="00A30A0D"/>
    <w:rsid w:val="00A32704"/>
    <w:rsid w:val="00A35407"/>
    <w:rsid w:val="00A35D7C"/>
    <w:rsid w:val="00A35F23"/>
    <w:rsid w:val="00A402F3"/>
    <w:rsid w:val="00A40DAB"/>
    <w:rsid w:val="00A4110E"/>
    <w:rsid w:val="00A41906"/>
    <w:rsid w:val="00A43382"/>
    <w:rsid w:val="00A4427C"/>
    <w:rsid w:val="00A50A80"/>
    <w:rsid w:val="00A55BF1"/>
    <w:rsid w:val="00A56654"/>
    <w:rsid w:val="00A61828"/>
    <w:rsid w:val="00A61C03"/>
    <w:rsid w:val="00A714C3"/>
    <w:rsid w:val="00A720A8"/>
    <w:rsid w:val="00A7362B"/>
    <w:rsid w:val="00A75DAC"/>
    <w:rsid w:val="00A76B44"/>
    <w:rsid w:val="00A76FD1"/>
    <w:rsid w:val="00A77FB3"/>
    <w:rsid w:val="00A8051B"/>
    <w:rsid w:val="00A8186F"/>
    <w:rsid w:val="00A86B3E"/>
    <w:rsid w:val="00A9169F"/>
    <w:rsid w:val="00A9181F"/>
    <w:rsid w:val="00A921EA"/>
    <w:rsid w:val="00A92D3D"/>
    <w:rsid w:val="00A96428"/>
    <w:rsid w:val="00A9707D"/>
    <w:rsid w:val="00AA1538"/>
    <w:rsid w:val="00AA1CE1"/>
    <w:rsid w:val="00AA2DC3"/>
    <w:rsid w:val="00AA38E3"/>
    <w:rsid w:val="00AA7ECC"/>
    <w:rsid w:val="00AB0377"/>
    <w:rsid w:val="00AB1B13"/>
    <w:rsid w:val="00AB2581"/>
    <w:rsid w:val="00AB3DB7"/>
    <w:rsid w:val="00AC1A31"/>
    <w:rsid w:val="00AC22BA"/>
    <w:rsid w:val="00AC26FF"/>
    <w:rsid w:val="00AC3BC3"/>
    <w:rsid w:val="00AC5143"/>
    <w:rsid w:val="00AC5872"/>
    <w:rsid w:val="00AC61AD"/>
    <w:rsid w:val="00AC657F"/>
    <w:rsid w:val="00AC6931"/>
    <w:rsid w:val="00AD05E4"/>
    <w:rsid w:val="00AD348C"/>
    <w:rsid w:val="00AD7291"/>
    <w:rsid w:val="00AE08D6"/>
    <w:rsid w:val="00AE45F1"/>
    <w:rsid w:val="00AE496E"/>
    <w:rsid w:val="00AE4FD1"/>
    <w:rsid w:val="00AE5D5A"/>
    <w:rsid w:val="00AF0D6D"/>
    <w:rsid w:val="00AF1856"/>
    <w:rsid w:val="00AF2638"/>
    <w:rsid w:val="00AF52F0"/>
    <w:rsid w:val="00AF5EA1"/>
    <w:rsid w:val="00AF7A31"/>
    <w:rsid w:val="00AF7B3D"/>
    <w:rsid w:val="00B01F4C"/>
    <w:rsid w:val="00B03753"/>
    <w:rsid w:val="00B06894"/>
    <w:rsid w:val="00B1187F"/>
    <w:rsid w:val="00B12432"/>
    <w:rsid w:val="00B135C8"/>
    <w:rsid w:val="00B152A0"/>
    <w:rsid w:val="00B20AE7"/>
    <w:rsid w:val="00B21AB3"/>
    <w:rsid w:val="00B22CFA"/>
    <w:rsid w:val="00B24B4B"/>
    <w:rsid w:val="00B24B85"/>
    <w:rsid w:val="00B2542F"/>
    <w:rsid w:val="00B261FA"/>
    <w:rsid w:val="00B326B0"/>
    <w:rsid w:val="00B33531"/>
    <w:rsid w:val="00B354D8"/>
    <w:rsid w:val="00B35D8F"/>
    <w:rsid w:val="00B436FA"/>
    <w:rsid w:val="00B43F94"/>
    <w:rsid w:val="00B466C6"/>
    <w:rsid w:val="00B46BF9"/>
    <w:rsid w:val="00B51BFF"/>
    <w:rsid w:val="00B53253"/>
    <w:rsid w:val="00B53EBC"/>
    <w:rsid w:val="00B54A0C"/>
    <w:rsid w:val="00B54E32"/>
    <w:rsid w:val="00B56508"/>
    <w:rsid w:val="00B569F6"/>
    <w:rsid w:val="00B56DC1"/>
    <w:rsid w:val="00B57B15"/>
    <w:rsid w:val="00B621A2"/>
    <w:rsid w:val="00B6597C"/>
    <w:rsid w:val="00B659AB"/>
    <w:rsid w:val="00B65F8B"/>
    <w:rsid w:val="00B6700C"/>
    <w:rsid w:val="00B67101"/>
    <w:rsid w:val="00B70B40"/>
    <w:rsid w:val="00B7106F"/>
    <w:rsid w:val="00B72706"/>
    <w:rsid w:val="00B734B7"/>
    <w:rsid w:val="00B75926"/>
    <w:rsid w:val="00B80B9A"/>
    <w:rsid w:val="00B8143A"/>
    <w:rsid w:val="00B91EFA"/>
    <w:rsid w:val="00B92EC1"/>
    <w:rsid w:val="00B9320F"/>
    <w:rsid w:val="00B9388F"/>
    <w:rsid w:val="00B950D4"/>
    <w:rsid w:val="00B96563"/>
    <w:rsid w:val="00BA0946"/>
    <w:rsid w:val="00BA0FA4"/>
    <w:rsid w:val="00BA1C46"/>
    <w:rsid w:val="00BA4178"/>
    <w:rsid w:val="00BA4720"/>
    <w:rsid w:val="00BA691A"/>
    <w:rsid w:val="00BA77C9"/>
    <w:rsid w:val="00BA7940"/>
    <w:rsid w:val="00BA7DF5"/>
    <w:rsid w:val="00BB068F"/>
    <w:rsid w:val="00BB074C"/>
    <w:rsid w:val="00BB0BDC"/>
    <w:rsid w:val="00BB1DCA"/>
    <w:rsid w:val="00BB3251"/>
    <w:rsid w:val="00BB5914"/>
    <w:rsid w:val="00BB73AE"/>
    <w:rsid w:val="00BC305C"/>
    <w:rsid w:val="00BC3489"/>
    <w:rsid w:val="00BC3EE2"/>
    <w:rsid w:val="00BC4663"/>
    <w:rsid w:val="00BC5B27"/>
    <w:rsid w:val="00BC7AF4"/>
    <w:rsid w:val="00BC7D1C"/>
    <w:rsid w:val="00BC7EB8"/>
    <w:rsid w:val="00BD21E7"/>
    <w:rsid w:val="00BD3333"/>
    <w:rsid w:val="00BD4CD8"/>
    <w:rsid w:val="00BE3388"/>
    <w:rsid w:val="00BE522B"/>
    <w:rsid w:val="00BE5339"/>
    <w:rsid w:val="00BE5D59"/>
    <w:rsid w:val="00BE7CE9"/>
    <w:rsid w:val="00BE7EEC"/>
    <w:rsid w:val="00BF2C0A"/>
    <w:rsid w:val="00BF2CF4"/>
    <w:rsid w:val="00BF464C"/>
    <w:rsid w:val="00BF4F20"/>
    <w:rsid w:val="00BF7F2E"/>
    <w:rsid w:val="00C014F3"/>
    <w:rsid w:val="00C022A3"/>
    <w:rsid w:val="00C0276E"/>
    <w:rsid w:val="00C0486B"/>
    <w:rsid w:val="00C04C67"/>
    <w:rsid w:val="00C07B93"/>
    <w:rsid w:val="00C1101C"/>
    <w:rsid w:val="00C15F1F"/>
    <w:rsid w:val="00C15FD7"/>
    <w:rsid w:val="00C15FEC"/>
    <w:rsid w:val="00C2048A"/>
    <w:rsid w:val="00C23017"/>
    <w:rsid w:val="00C23F1A"/>
    <w:rsid w:val="00C2595D"/>
    <w:rsid w:val="00C305B5"/>
    <w:rsid w:val="00C31108"/>
    <w:rsid w:val="00C40D11"/>
    <w:rsid w:val="00C43C5E"/>
    <w:rsid w:val="00C463DF"/>
    <w:rsid w:val="00C46EF7"/>
    <w:rsid w:val="00C4742C"/>
    <w:rsid w:val="00C47C9C"/>
    <w:rsid w:val="00C52E93"/>
    <w:rsid w:val="00C533BE"/>
    <w:rsid w:val="00C54E68"/>
    <w:rsid w:val="00C55EC5"/>
    <w:rsid w:val="00C600B3"/>
    <w:rsid w:val="00C612CF"/>
    <w:rsid w:val="00C63076"/>
    <w:rsid w:val="00C63A7A"/>
    <w:rsid w:val="00C63C53"/>
    <w:rsid w:val="00C6479F"/>
    <w:rsid w:val="00C6653B"/>
    <w:rsid w:val="00C708AA"/>
    <w:rsid w:val="00C71C86"/>
    <w:rsid w:val="00C73556"/>
    <w:rsid w:val="00C73E08"/>
    <w:rsid w:val="00C75A65"/>
    <w:rsid w:val="00C76A84"/>
    <w:rsid w:val="00C80A5B"/>
    <w:rsid w:val="00C830C6"/>
    <w:rsid w:val="00C8364F"/>
    <w:rsid w:val="00C86D4F"/>
    <w:rsid w:val="00C87A91"/>
    <w:rsid w:val="00C87A96"/>
    <w:rsid w:val="00C913EE"/>
    <w:rsid w:val="00C9204A"/>
    <w:rsid w:val="00C94A04"/>
    <w:rsid w:val="00C973CC"/>
    <w:rsid w:val="00CA05D0"/>
    <w:rsid w:val="00CA124D"/>
    <w:rsid w:val="00CA3DB7"/>
    <w:rsid w:val="00CA5BA2"/>
    <w:rsid w:val="00CB3C25"/>
    <w:rsid w:val="00CB58D4"/>
    <w:rsid w:val="00CB5DE6"/>
    <w:rsid w:val="00CC0EA4"/>
    <w:rsid w:val="00CC16A8"/>
    <w:rsid w:val="00CC245B"/>
    <w:rsid w:val="00CC25B4"/>
    <w:rsid w:val="00CC2D55"/>
    <w:rsid w:val="00CC42E3"/>
    <w:rsid w:val="00CC4CB3"/>
    <w:rsid w:val="00CC51DA"/>
    <w:rsid w:val="00CC5C5F"/>
    <w:rsid w:val="00CC5EBA"/>
    <w:rsid w:val="00CC7976"/>
    <w:rsid w:val="00CD0874"/>
    <w:rsid w:val="00CD1F08"/>
    <w:rsid w:val="00CD254A"/>
    <w:rsid w:val="00CD2A54"/>
    <w:rsid w:val="00CD6C04"/>
    <w:rsid w:val="00CD723C"/>
    <w:rsid w:val="00CE0904"/>
    <w:rsid w:val="00CE2F24"/>
    <w:rsid w:val="00CE3C2D"/>
    <w:rsid w:val="00CE4F2F"/>
    <w:rsid w:val="00CE62BB"/>
    <w:rsid w:val="00CF11B5"/>
    <w:rsid w:val="00CF593B"/>
    <w:rsid w:val="00CF6F97"/>
    <w:rsid w:val="00D011F6"/>
    <w:rsid w:val="00D01B61"/>
    <w:rsid w:val="00D03012"/>
    <w:rsid w:val="00D06D66"/>
    <w:rsid w:val="00D11416"/>
    <w:rsid w:val="00D11464"/>
    <w:rsid w:val="00D129EF"/>
    <w:rsid w:val="00D12EE0"/>
    <w:rsid w:val="00D1327F"/>
    <w:rsid w:val="00D1423A"/>
    <w:rsid w:val="00D152E3"/>
    <w:rsid w:val="00D202C3"/>
    <w:rsid w:val="00D209E3"/>
    <w:rsid w:val="00D21C0E"/>
    <w:rsid w:val="00D21E0E"/>
    <w:rsid w:val="00D27CA4"/>
    <w:rsid w:val="00D3052E"/>
    <w:rsid w:val="00D31791"/>
    <w:rsid w:val="00D31D9A"/>
    <w:rsid w:val="00D32E82"/>
    <w:rsid w:val="00D3611E"/>
    <w:rsid w:val="00D36973"/>
    <w:rsid w:val="00D3726C"/>
    <w:rsid w:val="00D401B1"/>
    <w:rsid w:val="00D4140D"/>
    <w:rsid w:val="00D42153"/>
    <w:rsid w:val="00D422F6"/>
    <w:rsid w:val="00D442A2"/>
    <w:rsid w:val="00D4473B"/>
    <w:rsid w:val="00D45495"/>
    <w:rsid w:val="00D46BC1"/>
    <w:rsid w:val="00D50DB5"/>
    <w:rsid w:val="00D51B25"/>
    <w:rsid w:val="00D533BC"/>
    <w:rsid w:val="00D54046"/>
    <w:rsid w:val="00D632EC"/>
    <w:rsid w:val="00D650CD"/>
    <w:rsid w:val="00D6537C"/>
    <w:rsid w:val="00D65714"/>
    <w:rsid w:val="00D6611D"/>
    <w:rsid w:val="00D7166F"/>
    <w:rsid w:val="00D7394C"/>
    <w:rsid w:val="00D75E4F"/>
    <w:rsid w:val="00D778B0"/>
    <w:rsid w:val="00D77BA5"/>
    <w:rsid w:val="00D832D5"/>
    <w:rsid w:val="00D84ABC"/>
    <w:rsid w:val="00D85912"/>
    <w:rsid w:val="00D935FD"/>
    <w:rsid w:val="00DA233F"/>
    <w:rsid w:val="00DA48DF"/>
    <w:rsid w:val="00DA53BE"/>
    <w:rsid w:val="00DA7752"/>
    <w:rsid w:val="00DB5B97"/>
    <w:rsid w:val="00DB7D05"/>
    <w:rsid w:val="00DC0965"/>
    <w:rsid w:val="00DC12B6"/>
    <w:rsid w:val="00DC14C6"/>
    <w:rsid w:val="00DC66E0"/>
    <w:rsid w:val="00DC7446"/>
    <w:rsid w:val="00DD0CE1"/>
    <w:rsid w:val="00DD335B"/>
    <w:rsid w:val="00DD3833"/>
    <w:rsid w:val="00DD39CB"/>
    <w:rsid w:val="00DD4103"/>
    <w:rsid w:val="00DD5004"/>
    <w:rsid w:val="00DD584F"/>
    <w:rsid w:val="00DD6647"/>
    <w:rsid w:val="00DD6F15"/>
    <w:rsid w:val="00DE10C9"/>
    <w:rsid w:val="00DE12B6"/>
    <w:rsid w:val="00DE2B3B"/>
    <w:rsid w:val="00DE3B63"/>
    <w:rsid w:val="00DE7E5D"/>
    <w:rsid w:val="00DE7EAF"/>
    <w:rsid w:val="00DE7FEC"/>
    <w:rsid w:val="00DF2AAA"/>
    <w:rsid w:val="00DF524D"/>
    <w:rsid w:val="00E005AA"/>
    <w:rsid w:val="00E03195"/>
    <w:rsid w:val="00E057EF"/>
    <w:rsid w:val="00E05FE7"/>
    <w:rsid w:val="00E0617D"/>
    <w:rsid w:val="00E073AC"/>
    <w:rsid w:val="00E11361"/>
    <w:rsid w:val="00E13E3F"/>
    <w:rsid w:val="00E14881"/>
    <w:rsid w:val="00E15733"/>
    <w:rsid w:val="00E15CD8"/>
    <w:rsid w:val="00E15E9F"/>
    <w:rsid w:val="00E175E9"/>
    <w:rsid w:val="00E23F76"/>
    <w:rsid w:val="00E25149"/>
    <w:rsid w:val="00E2564E"/>
    <w:rsid w:val="00E25B32"/>
    <w:rsid w:val="00E2601B"/>
    <w:rsid w:val="00E27229"/>
    <w:rsid w:val="00E279EB"/>
    <w:rsid w:val="00E3089E"/>
    <w:rsid w:val="00E31933"/>
    <w:rsid w:val="00E35884"/>
    <w:rsid w:val="00E37CA9"/>
    <w:rsid w:val="00E41149"/>
    <w:rsid w:val="00E476B0"/>
    <w:rsid w:val="00E54DB8"/>
    <w:rsid w:val="00E5769F"/>
    <w:rsid w:val="00E57940"/>
    <w:rsid w:val="00E60019"/>
    <w:rsid w:val="00E629DB"/>
    <w:rsid w:val="00E65598"/>
    <w:rsid w:val="00E6761D"/>
    <w:rsid w:val="00E72773"/>
    <w:rsid w:val="00E74291"/>
    <w:rsid w:val="00E761B7"/>
    <w:rsid w:val="00E80CE0"/>
    <w:rsid w:val="00E83741"/>
    <w:rsid w:val="00E84251"/>
    <w:rsid w:val="00E84965"/>
    <w:rsid w:val="00E85DF6"/>
    <w:rsid w:val="00E86CCF"/>
    <w:rsid w:val="00E93CF0"/>
    <w:rsid w:val="00E95AEF"/>
    <w:rsid w:val="00E978D3"/>
    <w:rsid w:val="00E97C91"/>
    <w:rsid w:val="00EA0103"/>
    <w:rsid w:val="00EA1FB9"/>
    <w:rsid w:val="00EA240F"/>
    <w:rsid w:val="00EA3850"/>
    <w:rsid w:val="00EA4A25"/>
    <w:rsid w:val="00EA550B"/>
    <w:rsid w:val="00EA5C1A"/>
    <w:rsid w:val="00EA69A8"/>
    <w:rsid w:val="00EA6B08"/>
    <w:rsid w:val="00EB0E51"/>
    <w:rsid w:val="00EB2D05"/>
    <w:rsid w:val="00EB6C38"/>
    <w:rsid w:val="00EB6CB8"/>
    <w:rsid w:val="00EC0CC2"/>
    <w:rsid w:val="00EC20ED"/>
    <w:rsid w:val="00EC57D9"/>
    <w:rsid w:val="00EC5FF3"/>
    <w:rsid w:val="00ED10BA"/>
    <w:rsid w:val="00ED2312"/>
    <w:rsid w:val="00ED47EC"/>
    <w:rsid w:val="00ED4CB0"/>
    <w:rsid w:val="00ED716D"/>
    <w:rsid w:val="00ED7AEF"/>
    <w:rsid w:val="00ED7C5C"/>
    <w:rsid w:val="00EE1FED"/>
    <w:rsid w:val="00EF0359"/>
    <w:rsid w:val="00EF0979"/>
    <w:rsid w:val="00EF0D7B"/>
    <w:rsid w:val="00EF122D"/>
    <w:rsid w:val="00EF1CB8"/>
    <w:rsid w:val="00EF2030"/>
    <w:rsid w:val="00EF2D53"/>
    <w:rsid w:val="00EF4D59"/>
    <w:rsid w:val="00EF4DE1"/>
    <w:rsid w:val="00EF5285"/>
    <w:rsid w:val="00EF5528"/>
    <w:rsid w:val="00EF5711"/>
    <w:rsid w:val="00EF62D4"/>
    <w:rsid w:val="00EF755F"/>
    <w:rsid w:val="00F0059C"/>
    <w:rsid w:val="00F00AB4"/>
    <w:rsid w:val="00F00AD1"/>
    <w:rsid w:val="00F015CA"/>
    <w:rsid w:val="00F03A01"/>
    <w:rsid w:val="00F04532"/>
    <w:rsid w:val="00F05420"/>
    <w:rsid w:val="00F06142"/>
    <w:rsid w:val="00F06EF2"/>
    <w:rsid w:val="00F1177C"/>
    <w:rsid w:val="00F16055"/>
    <w:rsid w:val="00F1618E"/>
    <w:rsid w:val="00F21312"/>
    <w:rsid w:val="00F21624"/>
    <w:rsid w:val="00F23851"/>
    <w:rsid w:val="00F238E1"/>
    <w:rsid w:val="00F26A6D"/>
    <w:rsid w:val="00F27517"/>
    <w:rsid w:val="00F302AD"/>
    <w:rsid w:val="00F31C2D"/>
    <w:rsid w:val="00F31E22"/>
    <w:rsid w:val="00F33363"/>
    <w:rsid w:val="00F33BD9"/>
    <w:rsid w:val="00F35364"/>
    <w:rsid w:val="00F3574F"/>
    <w:rsid w:val="00F36000"/>
    <w:rsid w:val="00F37E32"/>
    <w:rsid w:val="00F40E41"/>
    <w:rsid w:val="00F432E5"/>
    <w:rsid w:val="00F461F7"/>
    <w:rsid w:val="00F50658"/>
    <w:rsid w:val="00F50738"/>
    <w:rsid w:val="00F50D4F"/>
    <w:rsid w:val="00F5131F"/>
    <w:rsid w:val="00F51B42"/>
    <w:rsid w:val="00F52069"/>
    <w:rsid w:val="00F52706"/>
    <w:rsid w:val="00F529AE"/>
    <w:rsid w:val="00F53BBD"/>
    <w:rsid w:val="00F5436C"/>
    <w:rsid w:val="00F56AC2"/>
    <w:rsid w:val="00F56E1C"/>
    <w:rsid w:val="00F5745A"/>
    <w:rsid w:val="00F579F9"/>
    <w:rsid w:val="00F61488"/>
    <w:rsid w:val="00F61F75"/>
    <w:rsid w:val="00F627A0"/>
    <w:rsid w:val="00F6343F"/>
    <w:rsid w:val="00F64D43"/>
    <w:rsid w:val="00F6542D"/>
    <w:rsid w:val="00F66711"/>
    <w:rsid w:val="00F66D47"/>
    <w:rsid w:val="00F67E1B"/>
    <w:rsid w:val="00F750A0"/>
    <w:rsid w:val="00F75BA7"/>
    <w:rsid w:val="00F765AD"/>
    <w:rsid w:val="00F80E3B"/>
    <w:rsid w:val="00F8136A"/>
    <w:rsid w:val="00F81CC1"/>
    <w:rsid w:val="00F820EB"/>
    <w:rsid w:val="00F84DE8"/>
    <w:rsid w:val="00F87FCD"/>
    <w:rsid w:val="00F902DF"/>
    <w:rsid w:val="00F90A52"/>
    <w:rsid w:val="00F90E46"/>
    <w:rsid w:val="00F91A96"/>
    <w:rsid w:val="00F9312D"/>
    <w:rsid w:val="00F944CD"/>
    <w:rsid w:val="00F9634F"/>
    <w:rsid w:val="00F968F9"/>
    <w:rsid w:val="00FA3BD7"/>
    <w:rsid w:val="00FA5B4E"/>
    <w:rsid w:val="00FA7138"/>
    <w:rsid w:val="00FA74E9"/>
    <w:rsid w:val="00FB0596"/>
    <w:rsid w:val="00FB11CF"/>
    <w:rsid w:val="00FB1FA0"/>
    <w:rsid w:val="00FB222B"/>
    <w:rsid w:val="00FB25A3"/>
    <w:rsid w:val="00FB26FD"/>
    <w:rsid w:val="00FB4E91"/>
    <w:rsid w:val="00FB54A5"/>
    <w:rsid w:val="00FB5ABC"/>
    <w:rsid w:val="00FB7C5D"/>
    <w:rsid w:val="00FB7D01"/>
    <w:rsid w:val="00FB7F4B"/>
    <w:rsid w:val="00FC37D9"/>
    <w:rsid w:val="00FC7034"/>
    <w:rsid w:val="00FC7980"/>
    <w:rsid w:val="00FD1CF2"/>
    <w:rsid w:val="00FD2CC2"/>
    <w:rsid w:val="00FD3760"/>
    <w:rsid w:val="00FD43C4"/>
    <w:rsid w:val="00FD49DC"/>
    <w:rsid w:val="00FD4F79"/>
    <w:rsid w:val="00FD60E4"/>
    <w:rsid w:val="00FD6D9F"/>
    <w:rsid w:val="00FE092D"/>
    <w:rsid w:val="00FE096C"/>
    <w:rsid w:val="00FE2126"/>
    <w:rsid w:val="00FE21DC"/>
    <w:rsid w:val="00FE27F7"/>
    <w:rsid w:val="00FE3259"/>
    <w:rsid w:val="00FF59D7"/>
    <w:rsid w:val="00FF65CB"/>
    <w:rsid w:val="00FF72BA"/>
    <w:rsid w:val="00FF77E8"/>
    <w:rsid w:val="00FF7E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Strong" w:uiPriority="22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C3A22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C15FEC"/>
    <w:pPr>
      <w:keepNext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 Indent"/>
    <w:basedOn w:val="a0"/>
    <w:link w:val="a5"/>
    <w:rsid w:val="00D21C0E"/>
    <w:pPr>
      <w:spacing w:line="360" w:lineRule="auto"/>
      <w:ind w:firstLine="709"/>
      <w:jc w:val="both"/>
    </w:pPr>
  </w:style>
  <w:style w:type="paragraph" w:styleId="a6">
    <w:name w:val="header"/>
    <w:basedOn w:val="a0"/>
    <w:rsid w:val="00F820EB"/>
    <w:pPr>
      <w:tabs>
        <w:tab w:val="center" w:pos="4677"/>
        <w:tab w:val="right" w:pos="9355"/>
      </w:tabs>
    </w:pPr>
  </w:style>
  <w:style w:type="paragraph" w:styleId="a7">
    <w:name w:val="footer"/>
    <w:basedOn w:val="a0"/>
    <w:link w:val="a8"/>
    <w:uiPriority w:val="99"/>
    <w:rsid w:val="00F820EB"/>
    <w:pPr>
      <w:tabs>
        <w:tab w:val="center" w:pos="4677"/>
        <w:tab w:val="right" w:pos="9355"/>
      </w:tabs>
    </w:pPr>
  </w:style>
  <w:style w:type="character" w:styleId="a9">
    <w:name w:val="Hyperlink"/>
    <w:rsid w:val="004E7B64"/>
    <w:rPr>
      <w:color w:val="0000FF"/>
      <w:u w:val="single"/>
    </w:rPr>
  </w:style>
  <w:style w:type="paragraph" w:styleId="aa">
    <w:name w:val="Balloon Text"/>
    <w:basedOn w:val="a0"/>
    <w:link w:val="ab"/>
    <w:rsid w:val="00B326B0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B326B0"/>
    <w:rPr>
      <w:rFonts w:ascii="Tahoma" w:hAnsi="Tahoma" w:cs="Tahoma"/>
      <w:sz w:val="16"/>
      <w:szCs w:val="16"/>
    </w:rPr>
  </w:style>
  <w:style w:type="paragraph" w:styleId="3">
    <w:name w:val="Body Text 3"/>
    <w:basedOn w:val="a0"/>
    <w:link w:val="30"/>
    <w:rsid w:val="005A0AA0"/>
    <w:pPr>
      <w:spacing w:after="120"/>
    </w:pPr>
    <w:rPr>
      <w:sz w:val="16"/>
      <w:szCs w:val="16"/>
    </w:rPr>
  </w:style>
  <w:style w:type="table" w:styleId="ac">
    <w:name w:val="Table Grid"/>
    <w:basedOn w:val="a2"/>
    <w:uiPriority w:val="99"/>
    <w:rsid w:val="00063C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0"/>
    <w:uiPriority w:val="99"/>
    <w:unhideWhenUsed/>
    <w:rsid w:val="00BB5914"/>
    <w:pPr>
      <w:spacing w:before="100" w:beforeAutospacing="1" w:after="100" w:afterAutospacing="1"/>
    </w:pPr>
  </w:style>
  <w:style w:type="character" w:styleId="ae">
    <w:name w:val="Strong"/>
    <w:uiPriority w:val="22"/>
    <w:qFormat/>
    <w:rsid w:val="00BB5914"/>
    <w:rPr>
      <w:b/>
      <w:bCs/>
    </w:rPr>
  </w:style>
  <w:style w:type="paragraph" w:styleId="2">
    <w:name w:val="Body Text 2"/>
    <w:basedOn w:val="a0"/>
    <w:link w:val="20"/>
    <w:rsid w:val="00052F7E"/>
    <w:pPr>
      <w:spacing w:after="120" w:line="480" w:lineRule="auto"/>
    </w:pPr>
  </w:style>
  <w:style w:type="character" w:customStyle="1" w:styleId="20">
    <w:name w:val="Основной текст 2 Знак"/>
    <w:link w:val="2"/>
    <w:rsid w:val="00052F7E"/>
    <w:rPr>
      <w:sz w:val="24"/>
      <w:szCs w:val="24"/>
    </w:rPr>
  </w:style>
  <w:style w:type="paragraph" w:styleId="af">
    <w:name w:val="Body Text"/>
    <w:basedOn w:val="a0"/>
    <w:link w:val="af0"/>
    <w:unhideWhenUsed/>
    <w:rsid w:val="00052F7E"/>
    <w:pPr>
      <w:spacing w:after="120"/>
    </w:pPr>
  </w:style>
  <w:style w:type="character" w:customStyle="1" w:styleId="af0">
    <w:name w:val="Основной текст Знак"/>
    <w:link w:val="af"/>
    <w:rsid w:val="00052F7E"/>
    <w:rPr>
      <w:sz w:val="24"/>
      <w:szCs w:val="24"/>
    </w:rPr>
  </w:style>
  <w:style w:type="character" w:customStyle="1" w:styleId="a5">
    <w:name w:val="Основной текст с отступом Знак"/>
    <w:link w:val="a4"/>
    <w:rsid w:val="00052F7E"/>
    <w:rPr>
      <w:sz w:val="24"/>
      <w:szCs w:val="24"/>
    </w:rPr>
  </w:style>
  <w:style w:type="character" w:customStyle="1" w:styleId="30">
    <w:name w:val="Основной текст 3 Знак"/>
    <w:link w:val="3"/>
    <w:rsid w:val="00052F7E"/>
    <w:rPr>
      <w:sz w:val="16"/>
      <w:szCs w:val="16"/>
    </w:rPr>
  </w:style>
  <w:style w:type="paragraph" w:customStyle="1" w:styleId="af1">
    <w:name w:val="Заголовок_пост"/>
    <w:basedOn w:val="a0"/>
    <w:rsid w:val="00A56654"/>
    <w:pPr>
      <w:tabs>
        <w:tab w:val="left" w:pos="10440"/>
      </w:tabs>
      <w:ind w:left="720" w:right="4627"/>
    </w:pPr>
    <w:rPr>
      <w:sz w:val="26"/>
    </w:rPr>
  </w:style>
  <w:style w:type="paragraph" w:customStyle="1" w:styleId="a">
    <w:name w:val="Пункт_пост"/>
    <w:basedOn w:val="a0"/>
    <w:rsid w:val="00A56654"/>
    <w:pPr>
      <w:numPr>
        <w:numId w:val="14"/>
      </w:numPr>
      <w:spacing w:before="120"/>
      <w:jc w:val="both"/>
    </w:pPr>
    <w:rPr>
      <w:sz w:val="26"/>
    </w:rPr>
  </w:style>
  <w:style w:type="character" w:customStyle="1" w:styleId="10">
    <w:name w:val="Заголовок 1 Знак"/>
    <w:link w:val="1"/>
    <w:rsid w:val="00C15FEC"/>
    <w:rPr>
      <w:sz w:val="28"/>
      <w:szCs w:val="28"/>
    </w:rPr>
  </w:style>
  <w:style w:type="paragraph" w:styleId="21">
    <w:name w:val="Body Text Indent 2"/>
    <w:basedOn w:val="a0"/>
    <w:link w:val="22"/>
    <w:uiPriority w:val="99"/>
    <w:unhideWhenUsed/>
    <w:rsid w:val="00C15FEC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C15FEC"/>
    <w:rPr>
      <w:sz w:val="24"/>
      <w:szCs w:val="24"/>
    </w:rPr>
  </w:style>
  <w:style w:type="paragraph" w:styleId="31">
    <w:name w:val="Body Text Indent 3"/>
    <w:basedOn w:val="a0"/>
    <w:link w:val="32"/>
    <w:rsid w:val="00C15FEC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C15FEC"/>
    <w:rPr>
      <w:sz w:val="16"/>
      <w:szCs w:val="16"/>
    </w:rPr>
  </w:style>
  <w:style w:type="paragraph" w:customStyle="1" w:styleId="ConsPlusNormal">
    <w:name w:val="ConsPlusNormal"/>
    <w:rsid w:val="00C15FE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2">
    <w:name w:val="Гипертекстовая ссылка"/>
    <w:uiPriority w:val="99"/>
    <w:rsid w:val="00C15FEC"/>
    <w:rPr>
      <w:b/>
      <w:bCs/>
      <w:color w:val="008000"/>
    </w:rPr>
  </w:style>
  <w:style w:type="character" w:customStyle="1" w:styleId="FontStyle15">
    <w:name w:val="Font Style15"/>
    <w:rsid w:val="00C15FEC"/>
    <w:rPr>
      <w:rFonts w:ascii="Times New Roman" w:hAnsi="Times New Roman" w:cs="Times New Roman" w:hint="default"/>
      <w:sz w:val="24"/>
      <w:szCs w:val="24"/>
    </w:rPr>
  </w:style>
  <w:style w:type="paragraph" w:customStyle="1" w:styleId="af3">
    <w:name w:val="Абзац_пост"/>
    <w:basedOn w:val="a0"/>
    <w:rsid w:val="00A77FB3"/>
    <w:pPr>
      <w:spacing w:before="120"/>
      <w:ind w:firstLine="720"/>
      <w:jc w:val="both"/>
    </w:pPr>
    <w:rPr>
      <w:sz w:val="26"/>
    </w:rPr>
  </w:style>
  <w:style w:type="paragraph" w:customStyle="1" w:styleId="msonormalmailrucssattributepostfix">
    <w:name w:val="msonormal_mailru_css_attribute_postfix"/>
    <w:basedOn w:val="a0"/>
    <w:rsid w:val="006606D3"/>
    <w:pPr>
      <w:spacing w:before="100" w:beforeAutospacing="1" w:after="100" w:afterAutospacing="1"/>
    </w:pPr>
  </w:style>
  <w:style w:type="paragraph" w:customStyle="1" w:styleId="western">
    <w:name w:val="western"/>
    <w:basedOn w:val="a0"/>
    <w:rsid w:val="001049A7"/>
    <w:pPr>
      <w:spacing w:before="100" w:beforeAutospacing="1" w:after="100" w:afterAutospacing="1"/>
    </w:pPr>
  </w:style>
  <w:style w:type="paragraph" w:customStyle="1" w:styleId="BodyText21">
    <w:name w:val="Body Text 21"/>
    <w:basedOn w:val="a0"/>
    <w:rsid w:val="00E05FE7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0"/>
    </w:rPr>
  </w:style>
  <w:style w:type="paragraph" w:customStyle="1" w:styleId="310">
    <w:name w:val="Основной текст 31"/>
    <w:basedOn w:val="a0"/>
    <w:rsid w:val="00935FE4"/>
    <w:pPr>
      <w:suppressAutoHyphens/>
      <w:ind w:right="-194"/>
      <w:jc w:val="both"/>
    </w:pPr>
    <w:rPr>
      <w:sz w:val="28"/>
      <w:szCs w:val="20"/>
      <w:lang w:eastAsia="ar-SA"/>
    </w:rPr>
  </w:style>
  <w:style w:type="paragraph" w:customStyle="1" w:styleId="Standard">
    <w:name w:val="Standard"/>
    <w:rsid w:val="00214C52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customStyle="1" w:styleId="Default">
    <w:name w:val="Default"/>
    <w:rsid w:val="007D6F8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s1">
    <w:name w:val="s_1"/>
    <w:basedOn w:val="a0"/>
    <w:rsid w:val="00E476B0"/>
    <w:pPr>
      <w:spacing w:before="100" w:beforeAutospacing="1" w:after="100" w:afterAutospacing="1"/>
    </w:pPr>
  </w:style>
  <w:style w:type="character" w:customStyle="1" w:styleId="a8">
    <w:name w:val="Нижний колонтитул Знак"/>
    <w:basedOn w:val="a1"/>
    <w:link w:val="a7"/>
    <w:uiPriority w:val="99"/>
    <w:rsid w:val="00936BC5"/>
    <w:rPr>
      <w:sz w:val="24"/>
      <w:szCs w:val="24"/>
    </w:rPr>
  </w:style>
  <w:style w:type="paragraph" w:styleId="af4">
    <w:name w:val="No Spacing"/>
    <w:uiPriority w:val="1"/>
    <w:qFormat/>
    <w:rsid w:val="00BC7EB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rts-tender.ru" TargetMode="External"/><Relationship Id="rId18" Type="http://schemas.openxmlformats.org/officeDocument/2006/relationships/hyperlink" Target="https://i.rts-tender.ru/main/home/Accreditation/Request.aspx" TargetMode="External"/><Relationship Id="rId3" Type="http://schemas.openxmlformats.org/officeDocument/2006/relationships/numbering" Target="numbering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hyperlink" Target="http://help.rts-tender.ru/articles/list?id=688" TargetMode="External"/><Relationship Id="rId17" Type="http://schemas.openxmlformats.org/officeDocument/2006/relationships/hyperlink" Target="http://help.rts-tender.ru/manual/list?id=240&amp;format=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ts-tender.ru/Portals/0/Files/library/docs/reglament-property-sales-08062023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rts-tender.ru/platform-rules/platform-property-sales" TargetMode="External"/><Relationship Id="rId5" Type="http://schemas.microsoft.com/office/2007/relationships/stylesWithEffects" Target="stylesWithEffects.xml"/><Relationship Id="rId15" Type="http://schemas.openxmlformats.org/officeDocument/2006/relationships/hyperlink" Target="consultantplus://offline/ref=665D1A218DCAFC4CEBF530095B709E78913635BB057BE6FE8D5BD9FDACE4146668DEC6A4490F1016AD746A59986BF16ED0AB33C45EL" TargetMode="External"/><Relationship Id="rId10" Type="http://schemas.openxmlformats.org/officeDocument/2006/relationships/hyperlink" Target="mailto:mo-struk@yandex.ru" TargetMode="External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yperlink" Target="https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21C474-15DA-4F85-955C-062E83ED9B5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0CB146-436F-49A3-B8E6-364A05817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8</Pages>
  <Words>3987</Words>
  <Characters>22730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26664</CharactersWithSpaces>
  <SharedDoc>false</SharedDoc>
  <HLinks>
    <vt:vector size="30" baseType="variant">
      <vt:variant>
        <vt:i4>4194397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consultantplus://offline/ref=665D1A218DCAFC4CEBF530095B709E78913635BB057BE6FE8D5BD9FDACE4146668DEC6A4490F1016AD746A59986BF16ED0AB33C45EL</vt:lpwstr>
      </vt:variant>
      <vt:variant>
        <vt:lpwstr/>
      </vt:variant>
      <vt:variant>
        <vt:i4>4915271</vt:i4>
      </vt:variant>
      <vt:variant>
        <vt:i4>9</vt:i4>
      </vt:variant>
      <vt:variant>
        <vt:i4>0</vt:i4>
      </vt:variant>
      <vt:variant>
        <vt:i4>5</vt:i4>
      </vt:variant>
      <vt:variant>
        <vt:lpwstr>http://city-yaroslavl.ru/chpages/Default.aspx</vt:lpwstr>
      </vt:variant>
      <vt:variant>
        <vt:lpwstr/>
      </vt:variant>
      <vt:variant>
        <vt:i4>3211310</vt:i4>
      </vt:variant>
      <vt:variant>
        <vt:i4>6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3211310</vt:i4>
      </vt:variant>
      <vt:variant>
        <vt:i4>3</vt:i4>
      </vt:variant>
      <vt:variant>
        <vt:i4>0</vt:i4>
      </vt:variant>
      <vt:variant>
        <vt:i4>5</vt:i4>
      </vt:variant>
      <vt:variant>
        <vt:lpwstr>http://utp.sberbank-ast.ru/</vt:lpwstr>
      </vt:variant>
      <vt:variant>
        <vt:lpwstr/>
      </vt:variant>
      <vt:variant>
        <vt:i4>5505121</vt:i4>
      </vt:variant>
      <vt:variant>
        <vt:i4>0</vt:i4>
      </vt:variant>
      <vt:variant>
        <vt:i4>0</vt:i4>
      </vt:variant>
      <vt:variant>
        <vt:i4>5</vt:i4>
      </vt:variant>
      <vt:variant>
        <vt:lpwstr>mailto:office@kumi.city-yar.ru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Nischev V.V.</dc:creator>
  <cp:lastModifiedBy>User</cp:lastModifiedBy>
  <cp:revision>29</cp:revision>
  <cp:lastPrinted>2019-08-05T09:42:00Z</cp:lastPrinted>
  <dcterms:created xsi:type="dcterms:W3CDTF">2023-06-29T11:13:00Z</dcterms:created>
  <dcterms:modified xsi:type="dcterms:W3CDTF">2023-07-07T10:43:00Z</dcterms:modified>
</cp:coreProperties>
</file>