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1F" w:rsidRPr="00D13AF0" w:rsidRDefault="00D7791F" w:rsidP="00D7791F">
      <w:pPr>
        <w:tabs>
          <w:tab w:val="left" w:pos="4536"/>
          <w:tab w:val="left" w:pos="9498"/>
          <w:tab w:val="left" w:pos="9638"/>
        </w:tabs>
        <w:ind w:right="4819"/>
        <w:jc w:val="center"/>
        <w:outlineLvl w:val="0"/>
        <w:rPr>
          <w:b/>
          <w:sz w:val="28"/>
        </w:rPr>
      </w:pPr>
      <w:bookmarkStart w:id="0" w:name="_GoBack"/>
      <w:bookmarkEnd w:id="0"/>
      <w:r w:rsidRPr="00D13AF0">
        <w:rPr>
          <w:b/>
          <w:sz w:val="28"/>
        </w:rPr>
        <w:t>АДМИНИСТРАЦИЯ</w:t>
      </w:r>
    </w:p>
    <w:p w:rsidR="00D7791F" w:rsidRDefault="00D7791F" w:rsidP="00D7791F">
      <w:pPr>
        <w:tabs>
          <w:tab w:val="left" w:pos="4536"/>
        </w:tabs>
        <w:ind w:right="4819"/>
        <w:jc w:val="center"/>
        <w:rPr>
          <w:b/>
          <w:sz w:val="28"/>
        </w:rPr>
      </w:pPr>
      <w:r w:rsidRPr="00D13AF0">
        <w:rPr>
          <w:b/>
          <w:sz w:val="28"/>
        </w:rPr>
        <w:t xml:space="preserve">МУНИЦИПАЛЬНОГО 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rPr>
          <w:b/>
          <w:sz w:val="28"/>
        </w:rPr>
      </w:pPr>
      <w:r w:rsidRPr="00D13AF0">
        <w:rPr>
          <w:b/>
          <w:sz w:val="28"/>
        </w:rPr>
        <w:t>ОБРАЗОВАНИЯ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outlineLvl w:val="0"/>
        <w:rPr>
          <w:b/>
          <w:sz w:val="28"/>
        </w:rPr>
      </w:pPr>
      <w:r>
        <w:rPr>
          <w:b/>
          <w:sz w:val="28"/>
        </w:rPr>
        <w:t>СТРУКОВСКИ</w:t>
      </w:r>
      <w:r w:rsidRPr="00D13AF0">
        <w:rPr>
          <w:b/>
          <w:sz w:val="28"/>
        </w:rPr>
        <w:t>Й СЕЛЬСОВЕТ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outlineLvl w:val="0"/>
        <w:rPr>
          <w:b/>
          <w:sz w:val="28"/>
        </w:rPr>
      </w:pPr>
      <w:r w:rsidRPr="00D13AF0">
        <w:rPr>
          <w:b/>
          <w:sz w:val="28"/>
        </w:rPr>
        <w:t>ОРЕНБУРГСКОГО РАЙОНА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outlineLvl w:val="0"/>
        <w:rPr>
          <w:b/>
          <w:sz w:val="28"/>
        </w:rPr>
      </w:pPr>
      <w:r w:rsidRPr="00D13AF0">
        <w:rPr>
          <w:b/>
          <w:sz w:val="28"/>
        </w:rPr>
        <w:t>ОРЕНБУРГСКОЙ ОБЛАСТИ</w:t>
      </w:r>
    </w:p>
    <w:p w:rsidR="00D7791F" w:rsidRPr="00253842" w:rsidRDefault="00D7791F" w:rsidP="00D7791F">
      <w:pPr>
        <w:keepNext/>
        <w:tabs>
          <w:tab w:val="left" w:pos="2512"/>
          <w:tab w:val="left" w:pos="4536"/>
        </w:tabs>
        <w:ind w:right="4819"/>
        <w:jc w:val="center"/>
        <w:outlineLvl w:val="5"/>
        <w:rPr>
          <w:b/>
          <w:sz w:val="28"/>
          <w:szCs w:val="28"/>
        </w:rPr>
      </w:pPr>
    </w:p>
    <w:p w:rsidR="00D7791F" w:rsidRPr="003D19E6" w:rsidRDefault="00D7791F" w:rsidP="00D7791F">
      <w:pPr>
        <w:keepNext/>
        <w:tabs>
          <w:tab w:val="left" w:pos="4536"/>
        </w:tabs>
        <w:ind w:right="4819"/>
        <w:jc w:val="center"/>
        <w:outlineLvl w:val="5"/>
        <w:rPr>
          <w:b/>
          <w:sz w:val="32"/>
          <w:szCs w:val="32"/>
        </w:rPr>
      </w:pPr>
      <w:r w:rsidRPr="003D19E6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Е</w:t>
      </w:r>
    </w:p>
    <w:p w:rsidR="00D7791F" w:rsidRPr="00253842" w:rsidRDefault="00D7791F" w:rsidP="00D7791F">
      <w:pPr>
        <w:tabs>
          <w:tab w:val="left" w:pos="4536"/>
        </w:tabs>
        <w:ind w:right="4819"/>
        <w:jc w:val="center"/>
        <w:rPr>
          <w:sz w:val="28"/>
          <w:szCs w:val="28"/>
        </w:rPr>
      </w:pPr>
    </w:p>
    <w:p w:rsidR="00D7791F" w:rsidRPr="00EA74F9" w:rsidRDefault="00D7791F" w:rsidP="00D7791F">
      <w:pPr>
        <w:tabs>
          <w:tab w:val="left" w:pos="4536"/>
        </w:tabs>
        <w:ind w:right="4819"/>
        <w:jc w:val="center"/>
        <w:rPr>
          <w:sz w:val="28"/>
          <w:szCs w:val="28"/>
        </w:rPr>
      </w:pPr>
      <w:r>
        <w:rPr>
          <w:sz w:val="28"/>
          <w:szCs w:val="28"/>
        </w:rPr>
        <w:t>12.09.2023</w:t>
      </w:r>
      <w:r w:rsidRPr="00EA74F9">
        <w:rPr>
          <w:sz w:val="28"/>
          <w:szCs w:val="28"/>
        </w:rPr>
        <w:t xml:space="preserve">   №  </w:t>
      </w:r>
      <w:r>
        <w:rPr>
          <w:sz w:val="28"/>
          <w:szCs w:val="28"/>
        </w:rPr>
        <w:t>43</w:t>
      </w:r>
      <w:r w:rsidRPr="00EA74F9">
        <w:rPr>
          <w:sz w:val="28"/>
          <w:szCs w:val="28"/>
        </w:rPr>
        <w:t>-п</w:t>
      </w:r>
    </w:p>
    <w:p w:rsidR="00D7791F" w:rsidRPr="00D13AF0" w:rsidRDefault="00D7791F" w:rsidP="00D7791F">
      <w:pPr>
        <w:tabs>
          <w:tab w:val="left" w:pos="453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9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D7791F" w:rsidRPr="00D13AF0" w:rsidTr="00D7791F">
        <w:trPr>
          <w:trHeight w:val="1068"/>
        </w:trPr>
        <w:tc>
          <w:tcPr>
            <w:tcW w:w="5315" w:type="dxa"/>
          </w:tcPr>
          <w:p w:rsidR="00D7791F" w:rsidRPr="00D7791F" w:rsidRDefault="00D7791F" w:rsidP="00774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регламента </w:t>
            </w:r>
            <w:r w:rsidRPr="00D7791F">
              <w:rPr>
                <w:sz w:val="28"/>
                <w:szCs w:val="28"/>
              </w:rPr>
              <w:t xml:space="preserve">реализации </w:t>
            </w:r>
          </w:p>
          <w:p w:rsidR="00D7791F" w:rsidRPr="00D7791F" w:rsidRDefault="00D7791F" w:rsidP="00774FAE">
            <w:pPr>
              <w:rPr>
                <w:sz w:val="28"/>
                <w:szCs w:val="28"/>
              </w:rPr>
            </w:pPr>
            <w:r w:rsidRPr="00D7791F">
              <w:rPr>
                <w:sz w:val="28"/>
                <w:szCs w:val="28"/>
              </w:rPr>
              <w:t xml:space="preserve">Администрацией муниципального </w:t>
            </w:r>
          </w:p>
          <w:p w:rsidR="00D7791F" w:rsidRPr="00D7791F" w:rsidRDefault="00D7791F" w:rsidP="00774FAE">
            <w:pPr>
              <w:rPr>
                <w:sz w:val="28"/>
                <w:szCs w:val="28"/>
              </w:rPr>
            </w:pPr>
            <w:r w:rsidRPr="00D7791F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D7791F">
              <w:rPr>
                <w:sz w:val="28"/>
                <w:szCs w:val="28"/>
              </w:rPr>
              <w:t>Струковский</w:t>
            </w:r>
            <w:proofErr w:type="spellEnd"/>
            <w:r w:rsidRPr="00D7791F">
              <w:rPr>
                <w:sz w:val="28"/>
                <w:szCs w:val="28"/>
              </w:rPr>
              <w:t xml:space="preserve"> сельсовет </w:t>
            </w:r>
          </w:p>
          <w:p w:rsidR="00D7791F" w:rsidRPr="00D7791F" w:rsidRDefault="00D7791F" w:rsidP="00774FAE">
            <w:pPr>
              <w:rPr>
                <w:sz w:val="28"/>
                <w:szCs w:val="28"/>
              </w:rPr>
            </w:pPr>
            <w:r w:rsidRPr="00D7791F">
              <w:rPr>
                <w:sz w:val="28"/>
                <w:szCs w:val="28"/>
              </w:rPr>
              <w:t>Оренбургск</w:t>
            </w:r>
            <w:r>
              <w:rPr>
                <w:sz w:val="28"/>
                <w:szCs w:val="28"/>
              </w:rPr>
              <w:t xml:space="preserve">ого района Оренбургской области </w:t>
            </w:r>
            <w:r w:rsidRPr="00D7791F">
              <w:rPr>
                <w:sz w:val="28"/>
                <w:szCs w:val="28"/>
              </w:rPr>
              <w:t>полномочий администратора доходов</w:t>
            </w:r>
            <w:r>
              <w:rPr>
                <w:sz w:val="28"/>
                <w:szCs w:val="28"/>
              </w:rPr>
              <w:t xml:space="preserve"> </w:t>
            </w:r>
            <w:r w:rsidRPr="00D7791F">
              <w:rPr>
                <w:sz w:val="28"/>
                <w:szCs w:val="28"/>
              </w:rPr>
              <w:t>бюджета по взысканию дебиторской задолженности по платежам в бюджет,</w:t>
            </w:r>
            <w:r>
              <w:rPr>
                <w:sz w:val="28"/>
                <w:szCs w:val="28"/>
              </w:rPr>
              <w:t xml:space="preserve"> пеням</w:t>
            </w:r>
            <w:r w:rsidRPr="00D7791F">
              <w:rPr>
                <w:sz w:val="28"/>
                <w:szCs w:val="28"/>
              </w:rPr>
              <w:t xml:space="preserve"> и штрафам по ним</w:t>
            </w:r>
          </w:p>
          <w:p w:rsidR="00D7791F" w:rsidRPr="00A009A5" w:rsidRDefault="00D7791F" w:rsidP="00774FAE">
            <w:pPr>
              <w:tabs>
                <w:tab w:val="left" w:pos="4536"/>
                <w:tab w:val="left" w:pos="9540"/>
              </w:tabs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D7791F" w:rsidRPr="00D13AF0" w:rsidRDefault="00D7791F" w:rsidP="00D7791F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D7791F" w:rsidRPr="00D13AF0" w:rsidRDefault="00D7791F" w:rsidP="00D7791F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D7791F" w:rsidRPr="00D13AF0" w:rsidRDefault="00D7791F" w:rsidP="00D7791F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D7791F" w:rsidRPr="00A009A5" w:rsidRDefault="00D7791F" w:rsidP="00D7791F">
      <w:pPr>
        <w:tabs>
          <w:tab w:val="center" w:pos="2241"/>
        </w:tabs>
        <w:jc w:val="both"/>
        <w:rPr>
          <w:sz w:val="44"/>
          <w:szCs w:val="44"/>
        </w:rPr>
      </w:pPr>
      <w:r w:rsidRPr="00D13AF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</w:p>
    <w:p w:rsidR="00D7791F" w:rsidRDefault="00D7791F" w:rsidP="00D7791F">
      <w:pPr>
        <w:rPr>
          <w:sz w:val="28"/>
          <w:szCs w:val="28"/>
        </w:rPr>
      </w:pPr>
    </w:p>
    <w:p w:rsidR="00D7791F" w:rsidRDefault="00D7791F" w:rsidP="00D7791F">
      <w:pPr>
        <w:rPr>
          <w:sz w:val="28"/>
          <w:szCs w:val="28"/>
        </w:rPr>
      </w:pPr>
    </w:p>
    <w:p w:rsidR="00D7791F" w:rsidRDefault="00D7791F" w:rsidP="00D7791F">
      <w:pPr>
        <w:rPr>
          <w:sz w:val="28"/>
          <w:szCs w:val="28"/>
        </w:rPr>
      </w:pPr>
    </w:p>
    <w:p w:rsidR="00D7791F" w:rsidRDefault="00D7791F" w:rsidP="00D7791F">
      <w:pPr>
        <w:rPr>
          <w:sz w:val="28"/>
          <w:szCs w:val="28"/>
        </w:rPr>
      </w:pPr>
    </w:p>
    <w:p w:rsidR="00CB3CE9" w:rsidRDefault="00CB3CE9"/>
    <w:p w:rsidR="00D7791F" w:rsidRDefault="00D7791F"/>
    <w:p w:rsidR="00D7791F" w:rsidRPr="00D7791F" w:rsidRDefault="00D7791F" w:rsidP="00D7791F">
      <w:pPr>
        <w:jc w:val="both"/>
        <w:rPr>
          <w:rFonts w:ascii="Times New Roman CYR" w:hAnsi="Times New Roman CYR"/>
          <w:sz w:val="28"/>
          <w:szCs w:val="24"/>
        </w:rPr>
      </w:pPr>
      <w:r w:rsidRPr="00D7791F">
        <w:rPr>
          <w:sz w:val="28"/>
          <w:szCs w:val="28"/>
        </w:rPr>
        <w:t xml:space="preserve">       В соответствии со </w:t>
      </w:r>
      <w:hyperlink r:id="rId4" w:history="1">
        <w:r w:rsidRPr="00D7791F">
          <w:rPr>
            <w:sz w:val="28"/>
            <w:szCs w:val="28"/>
          </w:rPr>
          <w:t>статьей 160.1</w:t>
        </w:r>
      </w:hyperlink>
      <w:r w:rsidRPr="00D7791F">
        <w:rPr>
          <w:sz w:val="28"/>
          <w:szCs w:val="28"/>
        </w:rPr>
        <w:t> Бюджетного кодекса Российской Федерации, </w:t>
      </w:r>
      <w:hyperlink r:id="rId5" w:history="1">
        <w:r w:rsidRPr="00D7791F">
          <w:rPr>
            <w:sz w:val="28"/>
            <w:szCs w:val="28"/>
          </w:rPr>
          <w:t>приказом</w:t>
        </w:r>
      </w:hyperlink>
      <w:r w:rsidRPr="00D7791F">
        <w:rPr>
          <w:sz w:val="28"/>
          <w:szCs w:val="28"/>
        </w:rPr>
        <w:t xml:space="preserve"> Министерства финансов Российской Федерации от 18.11.2022 N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  руководствуясь Уставом муниципального образования </w:t>
      </w:r>
      <w:proofErr w:type="spellStart"/>
      <w:r>
        <w:rPr>
          <w:rFonts w:ascii="Times New Roman CYR" w:hAnsi="Times New Roman CYR"/>
          <w:sz w:val="28"/>
          <w:szCs w:val="24"/>
        </w:rPr>
        <w:t>Струко</w:t>
      </w:r>
      <w:r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области:</w:t>
      </w:r>
    </w:p>
    <w:p w:rsidR="00D7791F" w:rsidRPr="00D7791F" w:rsidRDefault="00D7791F" w:rsidP="00D7791F">
      <w:pPr>
        <w:jc w:val="both"/>
        <w:rPr>
          <w:sz w:val="28"/>
          <w:szCs w:val="28"/>
        </w:rPr>
      </w:pPr>
      <w:r w:rsidRPr="00D7791F">
        <w:rPr>
          <w:sz w:val="28"/>
          <w:szCs w:val="28"/>
        </w:rPr>
        <w:t xml:space="preserve">1. Утвердить регламент реализации </w:t>
      </w:r>
      <w:r w:rsidRPr="00D7791F">
        <w:rPr>
          <w:rFonts w:ascii="Times New Roman CYR" w:hAnsi="Times New Roman CYR"/>
          <w:sz w:val="28"/>
          <w:szCs w:val="24"/>
        </w:rPr>
        <w:t xml:space="preserve">муниципального образования </w:t>
      </w:r>
      <w:proofErr w:type="spellStart"/>
      <w:r>
        <w:rPr>
          <w:rFonts w:ascii="Times New Roman CYR" w:hAnsi="Times New Roman CYR"/>
          <w:sz w:val="28"/>
          <w:szCs w:val="24"/>
        </w:rPr>
        <w:t>Струко</w:t>
      </w:r>
      <w:r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 </w:t>
      </w:r>
      <w:r w:rsidRPr="00D7791F">
        <w:rPr>
          <w:sz w:val="28"/>
          <w:szCs w:val="28"/>
        </w:rPr>
        <w:t>полномочий администратора доходов бюджета по взысканию задолженности по платежам в бюджет, пеням и штрафам по ним согласно приложению.</w:t>
      </w:r>
    </w:p>
    <w:p w:rsidR="00D7791F" w:rsidRPr="00D7791F" w:rsidRDefault="00D7791F" w:rsidP="00D7791F">
      <w:pPr>
        <w:jc w:val="both"/>
        <w:rPr>
          <w:rFonts w:ascii="Times New Roman CYR" w:hAnsi="Times New Roman CYR"/>
          <w:sz w:val="28"/>
          <w:szCs w:val="24"/>
        </w:rPr>
      </w:pPr>
      <w:r w:rsidRPr="00D7791F">
        <w:rPr>
          <w:sz w:val="28"/>
          <w:szCs w:val="28"/>
        </w:rPr>
        <w:t xml:space="preserve">2. Настоящее постановление вступает в силу после дня его официального опубликования и подлежит размещению на официальном сайте муниципального образования </w:t>
      </w:r>
      <w:proofErr w:type="spellStart"/>
      <w:r>
        <w:rPr>
          <w:rFonts w:ascii="Times New Roman CYR" w:hAnsi="Times New Roman CYR"/>
          <w:sz w:val="28"/>
          <w:szCs w:val="24"/>
        </w:rPr>
        <w:t>Струко</w:t>
      </w:r>
      <w:r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области.</w:t>
      </w:r>
    </w:p>
    <w:p w:rsidR="00D7791F" w:rsidRPr="00D7791F" w:rsidRDefault="00D7791F" w:rsidP="00D7791F">
      <w:pPr>
        <w:jc w:val="both"/>
        <w:rPr>
          <w:sz w:val="28"/>
          <w:szCs w:val="28"/>
        </w:rPr>
      </w:pPr>
      <w:r w:rsidRPr="00D7791F">
        <w:rPr>
          <w:rFonts w:ascii="Times New Roman CYR" w:hAnsi="Times New Roman CYR"/>
          <w:sz w:val="28"/>
          <w:szCs w:val="24"/>
        </w:rPr>
        <w:t>3.</w:t>
      </w:r>
      <w:r w:rsidRPr="00D7791F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7791F" w:rsidRPr="00D7791F" w:rsidRDefault="00D7791F" w:rsidP="00D7791F">
      <w:pPr>
        <w:jc w:val="both"/>
        <w:rPr>
          <w:rFonts w:ascii="Times New Roman CYR" w:hAnsi="Times New Roman CYR"/>
          <w:sz w:val="28"/>
          <w:szCs w:val="20"/>
        </w:rPr>
      </w:pPr>
    </w:p>
    <w:p w:rsidR="00D7791F" w:rsidRPr="00D7791F" w:rsidRDefault="00D7791F" w:rsidP="00D7791F">
      <w:pPr>
        <w:jc w:val="both"/>
        <w:rPr>
          <w:rFonts w:ascii="Times New Roman CYR" w:hAnsi="Times New Roman CYR"/>
          <w:sz w:val="28"/>
          <w:szCs w:val="24"/>
        </w:rPr>
      </w:pPr>
    </w:p>
    <w:p w:rsidR="00D7791F" w:rsidRPr="00D7791F" w:rsidRDefault="00D7791F" w:rsidP="00D7791F">
      <w:pPr>
        <w:jc w:val="both"/>
        <w:rPr>
          <w:sz w:val="28"/>
          <w:szCs w:val="28"/>
        </w:rPr>
      </w:pPr>
    </w:p>
    <w:p w:rsidR="00D7791F" w:rsidRPr="00D7791F" w:rsidRDefault="00D7791F" w:rsidP="00D7791F">
      <w:pPr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/>
          <w:sz w:val="28"/>
          <w:szCs w:val="28"/>
          <w:lang w:eastAsia="en-US"/>
        </w:rPr>
        <w:t>Г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>лав</w:t>
      </w:r>
      <w:r>
        <w:rPr>
          <w:rFonts w:ascii="Times New Roman CYR" w:eastAsia="Calibri" w:hAnsi="Times New Roman CYR"/>
          <w:sz w:val="28"/>
          <w:szCs w:val="28"/>
          <w:lang w:eastAsia="en-US"/>
        </w:rPr>
        <w:t>а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 xml:space="preserve"> муниципального</w:t>
      </w:r>
      <w:r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 xml:space="preserve">образования     </w:t>
      </w:r>
      <w:r>
        <w:rPr>
          <w:rFonts w:ascii="Times New Roman CYR" w:eastAsia="Calibri" w:hAnsi="Times New Roman CYR"/>
          <w:sz w:val="28"/>
          <w:szCs w:val="28"/>
          <w:lang w:eastAsia="en-US"/>
        </w:rPr>
        <w:t xml:space="preserve">                                     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 xml:space="preserve">  </w:t>
      </w:r>
      <w:r>
        <w:rPr>
          <w:rFonts w:ascii="Times New Roman CYR" w:eastAsia="Calibri" w:hAnsi="Times New Roman CYR"/>
          <w:sz w:val="28"/>
          <w:szCs w:val="28"/>
          <w:lang w:eastAsia="en-US"/>
        </w:rPr>
        <w:t xml:space="preserve">     И.П. </w:t>
      </w:r>
      <w:proofErr w:type="spellStart"/>
      <w:r>
        <w:rPr>
          <w:rFonts w:ascii="Times New Roman CYR" w:eastAsia="Calibri" w:hAnsi="Times New Roman CYR"/>
          <w:sz w:val="28"/>
          <w:szCs w:val="28"/>
          <w:lang w:eastAsia="en-US"/>
        </w:rPr>
        <w:t>Кооп</w:t>
      </w:r>
      <w:proofErr w:type="spellEnd"/>
    </w:p>
    <w:p w:rsidR="00D7791F" w:rsidRPr="00D7791F" w:rsidRDefault="00D7791F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D7791F" w:rsidRPr="00D7791F" w:rsidRDefault="00D7791F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D7791F" w:rsidRPr="00D7791F" w:rsidRDefault="00D7791F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D7791F" w:rsidRPr="00D7791F" w:rsidRDefault="00D7791F" w:rsidP="00D7791F">
      <w:pPr>
        <w:jc w:val="right"/>
        <w:rPr>
          <w:bCs/>
          <w:sz w:val="28"/>
          <w:szCs w:val="28"/>
        </w:rPr>
      </w:pPr>
      <w:r w:rsidRPr="00D7791F">
        <w:rPr>
          <w:bCs/>
          <w:sz w:val="28"/>
          <w:szCs w:val="28"/>
        </w:rPr>
        <w:lastRenderedPageBreak/>
        <w:t xml:space="preserve">Приложение </w:t>
      </w:r>
      <w:r w:rsidRPr="00D7791F">
        <w:rPr>
          <w:sz w:val="28"/>
          <w:szCs w:val="28"/>
        </w:rPr>
        <w:br/>
      </w:r>
      <w:r w:rsidRPr="00D7791F">
        <w:rPr>
          <w:bCs/>
          <w:sz w:val="28"/>
          <w:szCs w:val="28"/>
        </w:rPr>
        <w:t>к постановлению администрации</w:t>
      </w:r>
      <w:r w:rsidRPr="00D7791F"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МО </w:t>
      </w:r>
      <w:proofErr w:type="spellStart"/>
      <w:r>
        <w:rPr>
          <w:bCs/>
          <w:sz w:val="28"/>
          <w:szCs w:val="28"/>
        </w:rPr>
        <w:t>Струко</w:t>
      </w:r>
      <w:r w:rsidRPr="00D7791F">
        <w:rPr>
          <w:bCs/>
          <w:sz w:val="28"/>
          <w:szCs w:val="28"/>
        </w:rPr>
        <w:t>вский</w:t>
      </w:r>
      <w:proofErr w:type="spellEnd"/>
      <w:r w:rsidRPr="00D7791F">
        <w:rPr>
          <w:bCs/>
          <w:sz w:val="28"/>
          <w:szCs w:val="28"/>
        </w:rPr>
        <w:t xml:space="preserve"> сельсовет</w:t>
      </w:r>
    </w:p>
    <w:p w:rsidR="00D7791F" w:rsidRPr="00D7791F" w:rsidRDefault="00D7791F" w:rsidP="00D7791F">
      <w:pPr>
        <w:jc w:val="right"/>
        <w:rPr>
          <w:sz w:val="28"/>
          <w:szCs w:val="28"/>
        </w:rPr>
      </w:pPr>
      <w:r w:rsidRPr="00D7791F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12</w:t>
      </w:r>
      <w:r w:rsidRPr="00D7791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D7791F">
        <w:rPr>
          <w:bCs/>
          <w:sz w:val="28"/>
          <w:szCs w:val="28"/>
        </w:rPr>
        <w:t xml:space="preserve">.2023 г. № </w:t>
      </w:r>
      <w:r>
        <w:rPr>
          <w:bCs/>
          <w:sz w:val="28"/>
          <w:szCs w:val="28"/>
        </w:rPr>
        <w:t>43</w:t>
      </w:r>
      <w:r w:rsidRPr="00D7791F">
        <w:rPr>
          <w:bCs/>
          <w:sz w:val="28"/>
          <w:szCs w:val="28"/>
        </w:rPr>
        <w:t xml:space="preserve">-п </w:t>
      </w:r>
    </w:p>
    <w:p w:rsidR="00D7791F" w:rsidRPr="00D7791F" w:rsidRDefault="00D7791F" w:rsidP="00D7791F">
      <w:pPr>
        <w:spacing w:before="195" w:after="195"/>
        <w:jc w:val="both"/>
        <w:rPr>
          <w:b/>
          <w:bCs/>
          <w:sz w:val="28"/>
          <w:szCs w:val="28"/>
        </w:rPr>
      </w:pP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</w:rPr>
      </w:pPr>
      <w:r w:rsidRPr="00D7791F">
        <w:rPr>
          <w:b/>
          <w:bCs/>
          <w:sz w:val="28"/>
          <w:szCs w:val="28"/>
        </w:rPr>
        <w:t>Регламент по 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1. Общие положения</w:t>
      </w:r>
      <w:r w:rsidRPr="00D7791F">
        <w:rPr>
          <w:b/>
          <w:bCs/>
          <w:sz w:val="28"/>
          <w:szCs w:val="28"/>
          <w:u w:val="single"/>
        </w:rPr>
        <w:t> 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 xml:space="preserve">         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муниципального образования </w:t>
      </w:r>
      <w:proofErr w:type="spellStart"/>
      <w:r>
        <w:rPr>
          <w:rFonts w:ascii="Times New Roman CYR" w:hAnsi="Times New Roman CYR"/>
          <w:sz w:val="28"/>
          <w:szCs w:val="24"/>
        </w:rPr>
        <w:t>Струко</w:t>
      </w:r>
      <w:r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</w:t>
      </w:r>
      <w:r w:rsidRPr="00D7791F">
        <w:rPr>
          <w:sz w:val="28"/>
          <w:szCs w:val="28"/>
        </w:rPr>
        <w:t xml:space="preserve"> (далее по тексту-Администрация).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2. Мероприятия по недопущению образования просроченной дебиторской задолженности по доходам.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 xml:space="preserve">4. Специалист администрации муниципального образования </w:t>
      </w:r>
      <w:proofErr w:type="spellStart"/>
      <w:r>
        <w:rPr>
          <w:rFonts w:ascii="Times New Roman CYR" w:hAnsi="Times New Roman CYR"/>
          <w:sz w:val="28"/>
          <w:szCs w:val="24"/>
        </w:rPr>
        <w:t>Струко</w:t>
      </w:r>
      <w:r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</w:t>
      </w:r>
      <w:r w:rsidRPr="00D7791F">
        <w:rPr>
          <w:sz w:val="28"/>
          <w:szCs w:val="28"/>
        </w:rPr>
        <w:t xml:space="preserve"> (далее соответственно – специалист администрации):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</w:t>
      </w:r>
      <w:r w:rsidRPr="00D7791F">
        <w:rPr>
          <w:sz w:val="28"/>
          <w:szCs w:val="28"/>
        </w:rPr>
        <w:lastRenderedPageBreak/>
        <w:t>муниципальных платежах, предусмотренной статьей 21.3 Федерального закона от 27 июля 2010 года N 210-ФЗ «Об организации предоставления государственных и муниципальных услуг» (далее - ГИС ГМП);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своевременным начислением неустойки (штрафов, пени);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3. Мероприятия по урегулированию дебиторской задолженности по доходам в досудебном порядке.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b/>
          <w:bCs/>
          <w:sz w:val="28"/>
          <w:szCs w:val="28"/>
        </w:rPr>
        <w:t> </w:t>
      </w:r>
      <w:r w:rsidRPr="00D7791F">
        <w:rPr>
          <w:sz w:val="28"/>
          <w:szCs w:val="28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lastRenderedPageBreak/>
        <w:t>1) направление требование должнику о погашении задолженности;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6. Специалист администрации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производится расчет задолженности;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8. В требовании (претензии) указываются: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наименование должника;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период образования просрочки внесения платы;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сумма просроченной дебиторской задолженности по платежам, пени;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5) сумма штрафных санкций (при их наличии);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7) реквизиты для перечисления просроченной дебиторской задолженности;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lastRenderedPageBreak/>
        <w:t>Требование (претензия) подписывается главой муниципального образования.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9. В случае непогашения должником в полном объеме просроченной дебиторской задолженности по истечении установленного в требовании (претензии) срока специалистом администрации в течение 10 рабочих дней подготавливаются для передачи главе муниципального образования следующие документы для подачи искового заявления в суд: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копии учредительных документов (для юридических лиц);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10.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7-8 настоящего Регламента.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4. Мероприятия по принудительному взысканию дебиторской задолженности по доходам.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b/>
          <w:bCs/>
          <w:sz w:val="28"/>
          <w:szCs w:val="28"/>
        </w:rPr>
        <w:t> </w:t>
      </w:r>
      <w:r w:rsidRPr="00D7791F">
        <w:rPr>
          <w:sz w:val="28"/>
          <w:szCs w:val="28"/>
        </w:rPr>
        <w:t>11.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12. Специалист в течение 10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13. В случае если до вынесения решения суда требования об уплате исполнены должником добровольно, специалист в установленном порядке заявляет об отказе от иска.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 xml:space="preserve">14. Взыскание просроченной дебиторской задолженности в судебном порядке осуществляется в соответствии с Арбитражным процессуальным </w:t>
      </w:r>
      <w:r w:rsidRPr="00D7791F">
        <w:rPr>
          <w:sz w:val="28"/>
          <w:szCs w:val="28"/>
        </w:rPr>
        <w:lastRenderedPageBreak/>
        <w:t>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 xml:space="preserve">15. Документы о ходе </w:t>
      </w:r>
      <w:proofErr w:type="spellStart"/>
      <w:r w:rsidRPr="00D7791F">
        <w:rPr>
          <w:sz w:val="28"/>
          <w:szCs w:val="28"/>
        </w:rPr>
        <w:t>претензионно</w:t>
      </w:r>
      <w:proofErr w:type="spellEnd"/>
      <w:r w:rsidRPr="00D7791F">
        <w:rPr>
          <w:sz w:val="28"/>
          <w:szCs w:val="28"/>
        </w:rPr>
        <w:t>-исковой работы по взысканию задолженности, в том числе судебные акты, на бумажном носителе хранятся в Администрации. 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16.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5. Мероприятия по взысканию просроченной дебиторской задолженности в рамках исполнительного производства.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17. В течение 10 рабочих дней со дня поступления в Администрацию исполнительного документа специалист администрации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18. На стадии принудительного исполнения службой судебных приставов судебных актов о взыскании просроченной дебиторской задолженности с должника, специалист администрации осуществляет информационное взаимодействие со службой судебных приставов, в том числе проводит следующие мероприятия: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 сумме непогашенной задолженности по исполнительному документу;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 наличии данных об объявлении розыска должника, его имущества;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lastRenderedPageBreak/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19.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D7791F" w:rsidRPr="00D7791F" w:rsidRDefault="00D7791F" w:rsidP="00D7791F"/>
    <w:sectPr w:rsidR="00D7791F" w:rsidRPr="00D7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73"/>
    <w:rsid w:val="00863793"/>
    <w:rsid w:val="009B7973"/>
    <w:rsid w:val="00CB3CE9"/>
    <w:rsid w:val="00D7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E4F12-ED9D-4B0C-967A-DD6E31A7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1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5806675/0" TargetMode="External"/><Relationship Id="rId4" Type="http://schemas.openxmlformats.org/officeDocument/2006/relationships/hyperlink" Target="https://internet.garant.ru/document/redirect/12112604/16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2023-09-25T09:19:00Z</dcterms:created>
  <dcterms:modified xsi:type="dcterms:W3CDTF">2023-09-25T09:19:00Z</dcterms:modified>
</cp:coreProperties>
</file>