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EE" w:rsidRPr="00282094" w:rsidRDefault="00B6617D" w:rsidP="00B6617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323CC7"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20</w:t>
      </w:r>
      <w:r w:rsidR="00D658E4"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="00323CC7" w:rsidRPr="00282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129"/>
        <w:gridCol w:w="3179"/>
        <w:gridCol w:w="3604"/>
      </w:tblGrid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Вид экономической деятельности</w:t>
            </w:r>
          </w:p>
        </w:tc>
        <w:tc>
          <w:tcPr>
            <w:tcW w:w="3190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Количество субъектов малого и среднего предпринимательства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41.20 Строительство жилых и нежилых зданий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47.22.1 Торговля розничная мясом и мясом птицы, включая субпродукты в 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46.90 Торговля оптовая неспециализированная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47.11 Торговля розничная преимущественно пищевыми продуктами, включая напитки, и табачные изделия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28209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43.39 Производство прочих отделочных и завершающих работ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96.02 Предоставление услуг парикмахерскими и салонами красоты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 xml:space="preserve">47.59 Торговля розничная мебелью, осветительными приборами и прочими бытовыми изделиями в </w:t>
            </w: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46.73 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49.41.1 Перевозка грузов специализированными автотранспортными средствами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49.41 Деятельность автомобильного грузового транспорта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01.50 Смешанное сельское хозяйство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45.31.1 Торговля оптовая автомобильными деталями, узлами и принадлежностями, кроме деятельности агентов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43.21 Производство электромонтажных работ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77.11 Аренда и лизинг легковых автомобилей и легких автотранспортных средств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69.10 Деятельность в области права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 Торговля розничная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47.11.2 Торговля розничная не</w:t>
            </w:r>
            <w:r w:rsidR="00EA3C5D" w:rsidRPr="002820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094">
              <w:rPr>
                <w:rFonts w:ascii="Times New Roman" w:hAnsi="Times New Roman" w:cs="Times New Roman"/>
                <w:color w:val="000000" w:themeColor="text1"/>
              </w:rPr>
              <w:t>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47.9 Торговля розничная вне магазинов, палаток, рынков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85.41.2 Образование в области культуры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46.74.3 Торговля оптовая ручными инструментами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56.10 Деятельность  ресторанов и услуги по доставке продуктов питания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lastRenderedPageBreak/>
              <w:t>22.23 Производство пластмассовых изделий, используемых в строительстве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43.21 Производство электромонтажных работ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46.31.12 Торговля оптовая прочими свежими овощами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41.12.4 Деятельность геодезическая и картографическая</w:t>
            </w:r>
          </w:p>
        </w:tc>
        <w:tc>
          <w:tcPr>
            <w:tcW w:w="3190" w:type="dxa"/>
          </w:tcPr>
          <w:p w:rsidR="00B6617D" w:rsidRPr="00282094" w:rsidRDefault="00D658E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46.46.2 Торговля оптовая изделиями, применяемыми в медицинских целях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10.13 Производство продукции из мяса убойных животных и мяса птицы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66.2  Деятельность вспомогательная в сфере страхования и пенсионного обеспечения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47.29 Торговля розничная прочими пищевыми продуктами в специализированных магазинах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01.47.1 Выращивание и разведение сельскохозяйственной птицы: кур, индеек, уток, гусей и цесарок</w:t>
            </w:r>
          </w:p>
        </w:tc>
        <w:tc>
          <w:tcPr>
            <w:tcW w:w="3190" w:type="dxa"/>
          </w:tcPr>
          <w:p w:rsidR="00B6617D" w:rsidRPr="00282094" w:rsidRDefault="00146A14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82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0F0EB"/>
              </w:rPr>
              <w:t>Сведения отсутствуют</w:t>
            </w:r>
          </w:p>
        </w:tc>
      </w:tr>
      <w:tr w:rsidR="00282094" w:rsidRPr="00282094" w:rsidTr="00B9366A">
        <w:tc>
          <w:tcPr>
            <w:tcW w:w="3190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094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3190" w:type="dxa"/>
          </w:tcPr>
          <w:p w:rsidR="00B6617D" w:rsidRPr="00282094" w:rsidRDefault="0099507B" w:rsidP="00B936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51" w:type="dxa"/>
          </w:tcPr>
          <w:p w:rsidR="00B6617D" w:rsidRPr="00282094" w:rsidRDefault="00B6617D" w:rsidP="00B936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6617D" w:rsidRPr="00282094" w:rsidRDefault="00B6617D" w:rsidP="00B6617D">
      <w:pPr>
        <w:ind w:left="-567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B6617D" w:rsidRPr="00282094" w:rsidSect="0047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7D"/>
    <w:rsid w:val="00146A14"/>
    <w:rsid w:val="00282094"/>
    <w:rsid w:val="00323CC7"/>
    <w:rsid w:val="004736EE"/>
    <w:rsid w:val="0061493B"/>
    <w:rsid w:val="0099507B"/>
    <w:rsid w:val="00B6617D"/>
    <w:rsid w:val="00D658E4"/>
    <w:rsid w:val="00E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C449"/>
  <w15:docId w15:val="{0D5037D7-B03E-4282-90F5-B6586B8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2023-06-08T11:21:00Z</dcterms:created>
  <dcterms:modified xsi:type="dcterms:W3CDTF">2023-06-08T11:23:00Z</dcterms:modified>
</cp:coreProperties>
</file>